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0B29" w14:textId="77777777" w:rsidR="00055BAA" w:rsidRDefault="00055BAA">
      <w:bookmarkStart w:id="0" w:name="_GoBack"/>
      <w:bookmarkEnd w:id="0"/>
    </w:p>
    <w:p w14:paraId="1BFA02E9" w14:textId="77777777" w:rsidR="00055BAA" w:rsidRDefault="00055BAA"/>
    <w:p w14:paraId="614E550C" w14:textId="77777777" w:rsidR="00055BAA" w:rsidRDefault="00055BAA"/>
    <w:p w14:paraId="1521943D" w14:textId="77777777" w:rsidR="00055BAA" w:rsidRDefault="00055BAA"/>
    <w:p w14:paraId="4440AAB2" w14:textId="77777777" w:rsidR="00055BAA" w:rsidRDefault="00055BAA"/>
    <w:p w14:paraId="7FE153E3" w14:textId="77777777" w:rsidR="00055BAA" w:rsidRDefault="00055BAA"/>
    <w:p w14:paraId="025C3AE2" w14:textId="77777777" w:rsidR="00055BAA" w:rsidRDefault="00055BAA"/>
    <w:p w14:paraId="274B96B1" w14:textId="77777777" w:rsidR="00055BAA" w:rsidRDefault="00055BAA"/>
    <w:p w14:paraId="19E0CCB0" w14:textId="77777777" w:rsidR="00055BAA" w:rsidRDefault="00055BAA"/>
    <w:p w14:paraId="601931E2" w14:textId="77777777" w:rsidR="00055BAA" w:rsidRDefault="00055BAA"/>
    <w:p w14:paraId="419BA2EA" w14:textId="77777777" w:rsidR="00667507" w:rsidRDefault="00836586" w:rsidP="00055BAA">
      <w:r>
        <w:rPr>
          <w:noProof/>
        </w:rPr>
        <w:drawing>
          <wp:inline distT="0" distB="0" distL="0" distR="0" wp14:anchorId="2812EA4B" wp14:editId="78B31137">
            <wp:extent cx="594360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0809 OfficialLogoOneLineOrange SFurey.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43075"/>
                    </a:xfrm>
                    <a:prstGeom prst="rect">
                      <a:avLst/>
                    </a:prstGeom>
                  </pic:spPr>
                </pic:pic>
              </a:graphicData>
            </a:graphic>
          </wp:inline>
        </w:drawing>
      </w:r>
    </w:p>
    <w:p w14:paraId="0AC5AF7F" w14:textId="77777777" w:rsidR="00055BAA" w:rsidRPr="00055BAA" w:rsidRDefault="00055BAA" w:rsidP="00055BAA">
      <w:pPr>
        <w:jc w:val="center"/>
        <w:rPr>
          <w:color w:val="2E74B5" w:themeColor="accent1" w:themeShade="BF"/>
          <w:sz w:val="40"/>
          <w:szCs w:val="40"/>
        </w:rPr>
      </w:pPr>
      <w:r w:rsidRPr="00055BAA">
        <w:rPr>
          <w:color w:val="2E74B5" w:themeColor="accent1" w:themeShade="BF"/>
          <w:sz w:val="40"/>
          <w:szCs w:val="40"/>
        </w:rPr>
        <w:t>StFX Students’ Representative Council</w:t>
      </w:r>
    </w:p>
    <w:p w14:paraId="5CEA4F5C" w14:textId="77777777" w:rsidR="00055BAA" w:rsidRPr="00055BAA" w:rsidRDefault="00055BAA" w:rsidP="00055BAA">
      <w:pPr>
        <w:jc w:val="center"/>
        <w:rPr>
          <w:color w:val="2E74B5" w:themeColor="accent1" w:themeShade="BF"/>
          <w:sz w:val="40"/>
          <w:szCs w:val="40"/>
        </w:rPr>
      </w:pPr>
    </w:p>
    <w:p w14:paraId="23F36D6A" w14:textId="77777777" w:rsidR="00055BAA" w:rsidRPr="00055BAA" w:rsidRDefault="00055BAA" w:rsidP="00055BAA">
      <w:pPr>
        <w:jc w:val="center"/>
        <w:rPr>
          <w:color w:val="2E74B5" w:themeColor="accent1" w:themeShade="BF"/>
          <w:sz w:val="40"/>
          <w:szCs w:val="40"/>
        </w:rPr>
      </w:pPr>
      <w:r w:rsidRPr="00055BAA">
        <w:rPr>
          <w:color w:val="2E74B5" w:themeColor="accent1" w:themeShade="BF"/>
          <w:sz w:val="40"/>
          <w:szCs w:val="40"/>
        </w:rPr>
        <w:t xml:space="preserve">Council Package </w:t>
      </w:r>
    </w:p>
    <w:p w14:paraId="4CB9520D" w14:textId="77777777" w:rsidR="00055BAA" w:rsidRPr="00055BAA" w:rsidRDefault="00055BAA" w:rsidP="00055BAA">
      <w:pPr>
        <w:jc w:val="center"/>
        <w:rPr>
          <w:color w:val="2E74B5" w:themeColor="accent1" w:themeShade="BF"/>
          <w:sz w:val="40"/>
          <w:szCs w:val="40"/>
        </w:rPr>
      </w:pPr>
    </w:p>
    <w:p w14:paraId="7C8D8EB1" w14:textId="77777777" w:rsidR="00055BAA" w:rsidRDefault="00055BAA" w:rsidP="00055BAA">
      <w:pPr>
        <w:jc w:val="center"/>
        <w:rPr>
          <w:color w:val="2E74B5" w:themeColor="accent1" w:themeShade="BF"/>
          <w:sz w:val="40"/>
          <w:szCs w:val="40"/>
        </w:rPr>
      </w:pPr>
      <w:r w:rsidRPr="00055BAA">
        <w:rPr>
          <w:color w:val="2E74B5" w:themeColor="accent1" w:themeShade="BF"/>
          <w:sz w:val="40"/>
          <w:szCs w:val="40"/>
        </w:rPr>
        <w:t>June 16</w:t>
      </w:r>
      <w:r w:rsidRPr="00055BAA">
        <w:rPr>
          <w:color w:val="2E74B5" w:themeColor="accent1" w:themeShade="BF"/>
          <w:sz w:val="40"/>
          <w:szCs w:val="40"/>
          <w:vertAlign w:val="superscript"/>
        </w:rPr>
        <w:t>th</w:t>
      </w:r>
      <w:r w:rsidRPr="00055BAA">
        <w:rPr>
          <w:color w:val="2E74B5" w:themeColor="accent1" w:themeShade="BF"/>
          <w:sz w:val="40"/>
          <w:szCs w:val="40"/>
        </w:rPr>
        <w:t xml:space="preserve"> 2016 </w:t>
      </w:r>
    </w:p>
    <w:p w14:paraId="5DA81190" w14:textId="77777777" w:rsidR="00055BAA" w:rsidRDefault="00055BAA" w:rsidP="00055BAA">
      <w:pPr>
        <w:jc w:val="center"/>
        <w:rPr>
          <w:color w:val="2E74B5" w:themeColor="accent1" w:themeShade="BF"/>
          <w:sz w:val="40"/>
          <w:szCs w:val="40"/>
        </w:rPr>
      </w:pPr>
    </w:p>
    <w:p w14:paraId="13B6A57F" w14:textId="77777777" w:rsidR="00055BAA" w:rsidRDefault="00055BAA" w:rsidP="00055BAA">
      <w:pPr>
        <w:jc w:val="center"/>
        <w:rPr>
          <w:color w:val="2E74B5" w:themeColor="accent1" w:themeShade="BF"/>
          <w:sz w:val="40"/>
          <w:szCs w:val="40"/>
        </w:rPr>
      </w:pPr>
    </w:p>
    <w:p w14:paraId="60F7A6FE" w14:textId="77777777" w:rsidR="00055BAA" w:rsidRDefault="00055BAA" w:rsidP="00055BAA">
      <w:pPr>
        <w:jc w:val="center"/>
        <w:rPr>
          <w:color w:val="2E74B5" w:themeColor="accent1" w:themeShade="BF"/>
          <w:sz w:val="40"/>
          <w:szCs w:val="40"/>
        </w:rPr>
      </w:pPr>
    </w:p>
    <w:p w14:paraId="17CE3E69" w14:textId="77777777" w:rsidR="00055BAA" w:rsidRDefault="00055BAA" w:rsidP="00055BAA">
      <w:pPr>
        <w:jc w:val="center"/>
        <w:rPr>
          <w:color w:val="2E74B5" w:themeColor="accent1" w:themeShade="BF"/>
          <w:sz w:val="40"/>
          <w:szCs w:val="40"/>
        </w:rPr>
      </w:pPr>
    </w:p>
    <w:p w14:paraId="5E3CF758" w14:textId="77777777" w:rsidR="00055BAA" w:rsidRDefault="00055BAA" w:rsidP="00055BAA">
      <w:pPr>
        <w:jc w:val="center"/>
        <w:rPr>
          <w:color w:val="2E74B5" w:themeColor="accent1" w:themeShade="BF"/>
          <w:sz w:val="40"/>
          <w:szCs w:val="40"/>
        </w:rPr>
      </w:pPr>
    </w:p>
    <w:p w14:paraId="63E9C375" w14:textId="77777777" w:rsidR="00055BAA" w:rsidRDefault="00055BAA" w:rsidP="00055BAA">
      <w:pPr>
        <w:jc w:val="center"/>
        <w:rPr>
          <w:color w:val="2E74B5" w:themeColor="accent1" w:themeShade="BF"/>
          <w:sz w:val="40"/>
          <w:szCs w:val="40"/>
        </w:rPr>
      </w:pPr>
    </w:p>
    <w:p w14:paraId="19FC4D34" w14:textId="77777777" w:rsidR="00055BAA" w:rsidRDefault="00055BAA" w:rsidP="00055BAA">
      <w:pPr>
        <w:jc w:val="center"/>
        <w:rPr>
          <w:color w:val="2E74B5" w:themeColor="accent1" w:themeShade="BF"/>
          <w:sz w:val="40"/>
          <w:szCs w:val="40"/>
        </w:rPr>
      </w:pPr>
    </w:p>
    <w:p w14:paraId="7F2A745E" w14:textId="77777777" w:rsidR="00055BAA" w:rsidRDefault="00055BAA" w:rsidP="00055BAA">
      <w:pPr>
        <w:jc w:val="center"/>
        <w:rPr>
          <w:color w:val="2E74B5" w:themeColor="accent1" w:themeShade="BF"/>
          <w:sz w:val="40"/>
          <w:szCs w:val="40"/>
        </w:rPr>
      </w:pPr>
    </w:p>
    <w:p w14:paraId="1ABF27FF" w14:textId="77777777" w:rsidR="00055BAA" w:rsidRDefault="00055BAA" w:rsidP="00055BAA">
      <w:pPr>
        <w:jc w:val="center"/>
        <w:rPr>
          <w:color w:val="2E74B5" w:themeColor="accent1" w:themeShade="BF"/>
          <w:sz w:val="40"/>
          <w:szCs w:val="40"/>
        </w:rPr>
      </w:pPr>
    </w:p>
    <w:sdt>
      <w:sdtPr>
        <w:rPr>
          <w:rFonts w:asciiTheme="minorHAnsi" w:eastAsiaTheme="minorHAnsi" w:hAnsiTheme="minorHAnsi" w:cstheme="minorBidi"/>
          <w:b w:val="0"/>
          <w:bCs w:val="0"/>
          <w:color w:val="auto"/>
          <w:sz w:val="24"/>
          <w:szCs w:val="24"/>
        </w:rPr>
        <w:id w:val="-2023383975"/>
        <w:docPartObj>
          <w:docPartGallery w:val="Table of Contents"/>
          <w:docPartUnique/>
        </w:docPartObj>
      </w:sdtPr>
      <w:sdtEndPr>
        <w:rPr>
          <w:noProof/>
        </w:rPr>
      </w:sdtEndPr>
      <w:sdtContent>
        <w:p w14:paraId="326E2034" w14:textId="77777777" w:rsidR="00055BAA" w:rsidRDefault="00055BAA">
          <w:pPr>
            <w:pStyle w:val="TOCHeading"/>
          </w:pPr>
          <w:r>
            <w:t>Table of Contents</w:t>
          </w:r>
        </w:p>
        <w:p w14:paraId="6C06C7C2" w14:textId="77777777" w:rsidR="003A40DC" w:rsidRDefault="00055BAA">
          <w:pPr>
            <w:pStyle w:val="TOC1"/>
            <w:tabs>
              <w:tab w:val="right" w:pos="9350"/>
            </w:tabs>
            <w:rPr>
              <w:rFonts w:asciiTheme="minorHAnsi" w:eastAsiaTheme="minorEastAsia" w:hAnsiTheme="minorHAnsi"/>
              <w:b w:val="0"/>
              <w:bCs w:val="0"/>
              <w:noProof/>
              <w:color w:val="auto"/>
            </w:rPr>
          </w:pPr>
          <w:r>
            <w:fldChar w:fldCharType="begin"/>
          </w:r>
          <w:r>
            <w:instrText xml:space="preserve"> TOC \o "1-3" </w:instrText>
          </w:r>
          <w:r>
            <w:fldChar w:fldCharType="separate"/>
          </w:r>
          <w:r w:rsidR="003A40DC" w:rsidRPr="003A40DC">
            <w:rPr>
              <w:noProof/>
              <w:color w:val="2E74B5" w:themeColor="accent1" w:themeShade="BF"/>
            </w:rPr>
            <w:t>Agenda</w:t>
          </w:r>
          <w:r w:rsidR="003A40DC">
            <w:rPr>
              <w:noProof/>
            </w:rPr>
            <w:tab/>
          </w:r>
          <w:r w:rsidR="003A40DC">
            <w:rPr>
              <w:noProof/>
            </w:rPr>
            <w:fldChar w:fldCharType="begin"/>
          </w:r>
          <w:r w:rsidR="003A40DC">
            <w:rPr>
              <w:noProof/>
            </w:rPr>
            <w:instrText xml:space="preserve"> PAGEREF _Toc485225236 \h </w:instrText>
          </w:r>
          <w:r w:rsidR="003A40DC">
            <w:rPr>
              <w:noProof/>
            </w:rPr>
          </w:r>
          <w:r w:rsidR="003A40DC">
            <w:rPr>
              <w:noProof/>
            </w:rPr>
            <w:fldChar w:fldCharType="separate"/>
          </w:r>
          <w:r w:rsidR="003A40DC">
            <w:rPr>
              <w:noProof/>
            </w:rPr>
            <w:t>3</w:t>
          </w:r>
          <w:r w:rsidR="003A40DC">
            <w:rPr>
              <w:noProof/>
            </w:rPr>
            <w:fldChar w:fldCharType="end"/>
          </w:r>
        </w:p>
        <w:p w14:paraId="5B2A43E7" w14:textId="77777777" w:rsidR="003A40DC" w:rsidRDefault="003A40DC">
          <w:pPr>
            <w:pStyle w:val="TOC1"/>
            <w:tabs>
              <w:tab w:val="right" w:pos="9350"/>
            </w:tabs>
            <w:rPr>
              <w:rFonts w:asciiTheme="minorHAnsi" w:eastAsiaTheme="minorEastAsia" w:hAnsiTheme="minorHAnsi"/>
              <w:b w:val="0"/>
              <w:bCs w:val="0"/>
              <w:noProof/>
              <w:color w:val="auto"/>
            </w:rPr>
          </w:pPr>
          <w:r w:rsidRPr="00DC10D8">
            <w:rPr>
              <w:noProof/>
              <w:color w:val="2E74B5" w:themeColor="accent1" w:themeShade="BF"/>
            </w:rPr>
            <w:t>Executive Reports – May 2017</w:t>
          </w:r>
          <w:r>
            <w:rPr>
              <w:noProof/>
            </w:rPr>
            <w:tab/>
          </w:r>
          <w:r>
            <w:rPr>
              <w:noProof/>
            </w:rPr>
            <w:fldChar w:fldCharType="begin"/>
          </w:r>
          <w:r>
            <w:rPr>
              <w:noProof/>
            </w:rPr>
            <w:instrText xml:space="preserve"> PAGEREF _Toc485225237 \h </w:instrText>
          </w:r>
          <w:r>
            <w:rPr>
              <w:noProof/>
            </w:rPr>
          </w:r>
          <w:r>
            <w:rPr>
              <w:noProof/>
            </w:rPr>
            <w:fldChar w:fldCharType="separate"/>
          </w:r>
          <w:r>
            <w:rPr>
              <w:noProof/>
            </w:rPr>
            <w:t>4</w:t>
          </w:r>
          <w:r>
            <w:rPr>
              <w:noProof/>
            </w:rPr>
            <w:fldChar w:fldCharType="end"/>
          </w:r>
        </w:p>
        <w:p w14:paraId="7F7BDA71" w14:textId="77777777" w:rsidR="003A40DC" w:rsidRDefault="003A40DC">
          <w:pPr>
            <w:pStyle w:val="TOC1"/>
            <w:tabs>
              <w:tab w:val="right" w:pos="9350"/>
            </w:tabs>
            <w:rPr>
              <w:rFonts w:asciiTheme="minorHAnsi" w:eastAsiaTheme="minorEastAsia" w:hAnsiTheme="minorHAnsi"/>
              <w:b w:val="0"/>
              <w:bCs w:val="0"/>
              <w:noProof/>
              <w:color w:val="auto"/>
            </w:rPr>
          </w:pPr>
          <w:r w:rsidRPr="003A40DC">
            <w:rPr>
              <w:noProof/>
              <w:color w:val="2E74B5" w:themeColor="accent1" w:themeShade="BF"/>
            </w:rPr>
            <w:t>New Business</w:t>
          </w:r>
          <w:r>
            <w:rPr>
              <w:noProof/>
            </w:rPr>
            <w:tab/>
          </w:r>
          <w:r>
            <w:rPr>
              <w:noProof/>
            </w:rPr>
            <w:fldChar w:fldCharType="begin"/>
          </w:r>
          <w:r>
            <w:rPr>
              <w:noProof/>
            </w:rPr>
            <w:instrText xml:space="preserve"> PAGEREF _Toc485225238 \h </w:instrText>
          </w:r>
          <w:r>
            <w:rPr>
              <w:noProof/>
            </w:rPr>
          </w:r>
          <w:r>
            <w:rPr>
              <w:noProof/>
            </w:rPr>
            <w:fldChar w:fldCharType="separate"/>
          </w:r>
          <w:r>
            <w:rPr>
              <w:noProof/>
            </w:rPr>
            <w:t>17</w:t>
          </w:r>
          <w:r>
            <w:rPr>
              <w:noProof/>
            </w:rPr>
            <w:fldChar w:fldCharType="end"/>
          </w:r>
        </w:p>
        <w:p w14:paraId="4D7825F9" w14:textId="77777777" w:rsidR="003A40DC" w:rsidRDefault="003A40DC">
          <w:pPr>
            <w:pStyle w:val="TOC2"/>
            <w:tabs>
              <w:tab w:val="right" w:pos="9350"/>
            </w:tabs>
            <w:rPr>
              <w:rFonts w:eastAsiaTheme="minorEastAsia"/>
              <w:noProof/>
              <w:sz w:val="24"/>
              <w:szCs w:val="24"/>
            </w:rPr>
          </w:pPr>
          <w:r>
            <w:rPr>
              <w:noProof/>
            </w:rPr>
            <w:t>Ratification of Chief Returning Officer</w:t>
          </w:r>
          <w:r>
            <w:rPr>
              <w:noProof/>
            </w:rPr>
            <w:tab/>
          </w:r>
          <w:r>
            <w:rPr>
              <w:noProof/>
            </w:rPr>
            <w:fldChar w:fldCharType="begin"/>
          </w:r>
          <w:r>
            <w:rPr>
              <w:noProof/>
            </w:rPr>
            <w:instrText xml:space="preserve"> PAGEREF _Toc485225239 \h </w:instrText>
          </w:r>
          <w:r>
            <w:rPr>
              <w:noProof/>
            </w:rPr>
          </w:r>
          <w:r>
            <w:rPr>
              <w:noProof/>
            </w:rPr>
            <w:fldChar w:fldCharType="separate"/>
          </w:r>
          <w:r>
            <w:rPr>
              <w:noProof/>
            </w:rPr>
            <w:t>17</w:t>
          </w:r>
          <w:r>
            <w:rPr>
              <w:noProof/>
            </w:rPr>
            <w:fldChar w:fldCharType="end"/>
          </w:r>
        </w:p>
        <w:p w14:paraId="1555A44A" w14:textId="77777777" w:rsidR="003A40DC" w:rsidRDefault="003A40DC">
          <w:pPr>
            <w:pStyle w:val="TOC2"/>
            <w:tabs>
              <w:tab w:val="right" w:pos="9350"/>
            </w:tabs>
            <w:rPr>
              <w:rFonts w:eastAsiaTheme="minorEastAsia"/>
              <w:noProof/>
              <w:sz w:val="24"/>
              <w:szCs w:val="24"/>
            </w:rPr>
          </w:pPr>
          <w:r>
            <w:rPr>
              <w:noProof/>
            </w:rPr>
            <w:t>Ratification of Returning Officers</w:t>
          </w:r>
          <w:r>
            <w:rPr>
              <w:noProof/>
            </w:rPr>
            <w:tab/>
          </w:r>
          <w:r>
            <w:rPr>
              <w:noProof/>
            </w:rPr>
            <w:fldChar w:fldCharType="begin"/>
          </w:r>
          <w:r>
            <w:rPr>
              <w:noProof/>
            </w:rPr>
            <w:instrText xml:space="preserve"> PAGEREF _Toc485225240 \h </w:instrText>
          </w:r>
          <w:r>
            <w:rPr>
              <w:noProof/>
            </w:rPr>
          </w:r>
          <w:r>
            <w:rPr>
              <w:noProof/>
            </w:rPr>
            <w:fldChar w:fldCharType="separate"/>
          </w:r>
          <w:r>
            <w:rPr>
              <w:noProof/>
            </w:rPr>
            <w:t>17</w:t>
          </w:r>
          <w:r>
            <w:rPr>
              <w:noProof/>
            </w:rPr>
            <w:fldChar w:fldCharType="end"/>
          </w:r>
        </w:p>
        <w:p w14:paraId="118C74C4" w14:textId="77777777" w:rsidR="003A40DC" w:rsidRDefault="003A40DC">
          <w:pPr>
            <w:pStyle w:val="TOC2"/>
            <w:tabs>
              <w:tab w:val="right" w:pos="9350"/>
            </w:tabs>
            <w:rPr>
              <w:rFonts w:eastAsiaTheme="minorEastAsia"/>
              <w:noProof/>
              <w:sz w:val="24"/>
              <w:szCs w:val="24"/>
            </w:rPr>
          </w:pPr>
          <w:r>
            <w:rPr>
              <w:noProof/>
            </w:rPr>
            <w:t>Ratification of House Presidents &amp; Vice Presidents</w:t>
          </w:r>
          <w:r>
            <w:rPr>
              <w:noProof/>
            </w:rPr>
            <w:tab/>
          </w:r>
          <w:r>
            <w:rPr>
              <w:noProof/>
            </w:rPr>
            <w:fldChar w:fldCharType="begin"/>
          </w:r>
          <w:r>
            <w:rPr>
              <w:noProof/>
            </w:rPr>
            <w:instrText xml:space="preserve"> PAGEREF _Toc485225241 \h </w:instrText>
          </w:r>
          <w:r>
            <w:rPr>
              <w:noProof/>
            </w:rPr>
          </w:r>
          <w:r>
            <w:rPr>
              <w:noProof/>
            </w:rPr>
            <w:fldChar w:fldCharType="separate"/>
          </w:r>
          <w:r>
            <w:rPr>
              <w:noProof/>
            </w:rPr>
            <w:t>17</w:t>
          </w:r>
          <w:r>
            <w:rPr>
              <w:noProof/>
            </w:rPr>
            <w:fldChar w:fldCharType="end"/>
          </w:r>
        </w:p>
        <w:p w14:paraId="54683A6D" w14:textId="77777777" w:rsidR="003A40DC" w:rsidRDefault="003A40DC">
          <w:pPr>
            <w:pStyle w:val="TOC2"/>
            <w:tabs>
              <w:tab w:val="right" w:pos="9350"/>
            </w:tabs>
            <w:rPr>
              <w:rFonts w:eastAsiaTheme="minorEastAsia"/>
              <w:noProof/>
              <w:sz w:val="24"/>
              <w:szCs w:val="24"/>
            </w:rPr>
          </w:pPr>
          <w:r>
            <w:rPr>
              <w:noProof/>
            </w:rPr>
            <w:t>Ratification of Student Advocates</w:t>
          </w:r>
          <w:r>
            <w:rPr>
              <w:noProof/>
            </w:rPr>
            <w:tab/>
          </w:r>
          <w:r>
            <w:rPr>
              <w:noProof/>
            </w:rPr>
            <w:fldChar w:fldCharType="begin"/>
          </w:r>
          <w:r>
            <w:rPr>
              <w:noProof/>
            </w:rPr>
            <w:instrText xml:space="preserve"> PAGEREF _Toc485225242 \h </w:instrText>
          </w:r>
          <w:r>
            <w:rPr>
              <w:noProof/>
            </w:rPr>
          </w:r>
          <w:r>
            <w:rPr>
              <w:noProof/>
            </w:rPr>
            <w:fldChar w:fldCharType="separate"/>
          </w:r>
          <w:r>
            <w:rPr>
              <w:noProof/>
            </w:rPr>
            <w:t>18</w:t>
          </w:r>
          <w:r>
            <w:rPr>
              <w:noProof/>
            </w:rPr>
            <w:fldChar w:fldCharType="end"/>
          </w:r>
        </w:p>
        <w:p w14:paraId="3D963C6B" w14:textId="77777777" w:rsidR="003A40DC" w:rsidRDefault="003A40DC">
          <w:pPr>
            <w:pStyle w:val="TOC1"/>
            <w:tabs>
              <w:tab w:val="right" w:pos="9350"/>
            </w:tabs>
            <w:rPr>
              <w:rFonts w:asciiTheme="minorHAnsi" w:eastAsiaTheme="minorEastAsia" w:hAnsiTheme="minorHAnsi"/>
              <w:b w:val="0"/>
              <w:bCs w:val="0"/>
              <w:noProof/>
              <w:color w:val="auto"/>
            </w:rPr>
          </w:pPr>
          <w:r w:rsidRPr="003A40DC">
            <w:rPr>
              <w:noProof/>
              <w:color w:val="2E74B5" w:themeColor="accent1" w:themeShade="BF"/>
            </w:rPr>
            <w:t>Robert’s Rules 101</w:t>
          </w:r>
          <w:r>
            <w:rPr>
              <w:noProof/>
            </w:rPr>
            <w:tab/>
          </w:r>
          <w:r>
            <w:rPr>
              <w:noProof/>
            </w:rPr>
            <w:fldChar w:fldCharType="begin"/>
          </w:r>
          <w:r>
            <w:rPr>
              <w:noProof/>
            </w:rPr>
            <w:instrText xml:space="preserve"> PAGEREF _Toc485225243 \h </w:instrText>
          </w:r>
          <w:r>
            <w:rPr>
              <w:noProof/>
            </w:rPr>
          </w:r>
          <w:r>
            <w:rPr>
              <w:noProof/>
            </w:rPr>
            <w:fldChar w:fldCharType="separate"/>
          </w:r>
          <w:r>
            <w:rPr>
              <w:noProof/>
            </w:rPr>
            <w:t>19</w:t>
          </w:r>
          <w:r>
            <w:rPr>
              <w:noProof/>
            </w:rPr>
            <w:fldChar w:fldCharType="end"/>
          </w:r>
        </w:p>
        <w:p w14:paraId="4798A006" w14:textId="77777777" w:rsidR="003A40DC" w:rsidRDefault="003A40DC">
          <w:pPr>
            <w:pStyle w:val="TOC2"/>
            <w:tabs>
              <w:tab w:val="right" w:pos="9350"/>
            </w:tabs>
            <w:rPr>
              <w:rFonts w:eastAsiaTheme="minorEastAsia"/>
              <w:noProof/>
              <w:sz w:val="24"/>
              <w:szCs w:val="24"/>
            </w:rPr>
          </w:pPr>
          <w:r>
            <w:rPr>
              <w:noProof/>
            </w:rPr>
            <w:t>What is a Motion?</w:t>
          </w:r>
          <w:r>
            <w:rPr>
              <w:noProof/>
            </w:rPr>
            <w:tab/>
          </w:r>
          <w:r>
            <w:rPr>
              <w:noProof/>
            </w:rPr>
            <w:fldChar w:fldCharType="begin"/>
          </w:r>
          <w:r>
            <w:rPr>
              <w:noProof/>
            </w:rPr>
            <w:instrText xml:space="preserve"> PAGEREF _Toc485225244 \h </w:instrText>
          </w:r>
          <w:r>
            <w:rPr>
              <w:noProof/>
            </w:rPr>
          </w:r>
          <w:r>
            <w:rPr>
              <w:noProof/>
            </w:rPr>
            <w:fldChar w:fldCharType="separate"/>
          </w:r>
          <w:r>
            <w:rPr>
              <w:noProof/>
            </w:rPr>
            <w:t>19</w:t>
          </w:r>
          <w:r>
            <w:rPr>
              <w:noProof/>
            </w:rPr>
            <w:fldChar w:fldCharType="end"/>
          </w:r>
        </w:p>
        <w:p w14:paraId="453FE723" w14:textId="77777777" w:rsidR="003A40DC" w:rsidRDefault="003A40DC">
          <w:pPr>
            <w:pStyle w:val="TOC2"/>
            <w:tabs>
              <w:tab w:val="right" w:pos="9350"/>
            </w:tabs>
            <w:rPr>
              <w:rFonts w:eastAsiaTheme="minorEastAsia"/>
              <w:noProof/>
              <w:sz w:val="24"/>
              <w:szCs w:val="24"/>
            </w:rPr>
          </w:pPr>
          <w:r>
            <w:rPr>
              <w:noProof/>
            </w:rPr>
            <w:t>What is an Amendment?</w:t>
          </w:r>
          <w:r>
            <w:rPr>
              <w:noProof/>
            </w:rPr>
            <w:tab/>
          </w:r>
          <w:r>
            <w:rPr>
              <w:noProof/>
            </w:rPr>
            <w:fldChar w:fldCharType="begin"/>
          </w:r>
          <w:r>
            <w:rPr>
              <w:noProof/>
            </w:rPr>
            <w:instrText xml:space="preserve"> PAGEREF _Toc485225245 \h </w:instrText>
          </w:r>
          <w:r>
            <w:rPr>
              <w:noProof/>
            </w:rPr>
          </w:r>
          <w:r>
            <w:rPr>
              <w:noProof/>
            </w:rPr>
            <w:fldChar w:fldCharType="separate"/>
          </w:r>
          <w:r>
            <w:rPr>
              <w:noProof/>
            </w:rPr>
            <w:t>19</w:t>
          </w:r>
          <w:r>
            <w:rPr>
              <w:noProof/>
            </w:rPr>
            <w:fldChar w:fldCharType="end"/>
          </w:r>
        </w:p>
        <w:p w14:paraId="3F930534" w14:textId="77777777" w:rsidR="003A40DC" w:rsidRDefault="003A40DC">
          <w:pPr>
            <w:pStyle w:val="TOC2"/>
            <w:tabs>
              <w:tab w:val="right" w:pos="9350"/>
            </w:tabs>
            <w:rPr>
              <w:rFonts w:eastAsiaTheme="minorEastAsia"/>
              <w:noProof/>
              <w:sz w:val="24"/>
              <w:szCs w:val="24"/>
            </w:rPr>
          </w:pPr>
          <w:r>
            <w:rPr>
              <w:noProof/>
            </w:rPr>
            <w:t>“Out of Order”</w:t>
          </w:r>
          <w:r>
            <w:rPr>
              <w:noProof/>
            </w:rPr>
            <w:tab/>
          </w:r>
          <w:r>
            <w:rPr>
              <w:noProof/>
            </w:rPr>
            <w:fldChar w:fldCharType="begin"/>
          </w:r>
          <w:r>
            <w:rPr>
              <w:noProof/>
            </w:rPr>
            <w:instrText xml:space="preserve"> PAGEREF _Toc485225246 \h </w:instrText>
          </w:r>
          <w:r>
            <w:rPr>
              <w:noProof/>
            </w:rPr>
          </w:r>
          <w:r>
            <w:rPr>
              <w:noProof/>
            </w:rPr>
            <w:fldChar w:fldCharType="separate"/>
          </w:r>
          <w:r>
            <w:rPr>
              <w:noProof/>
            </w:rPr>
            <w:t>20</w:t>
          </w:r>
          <w:r>
            <w:rPr>
              <w:noProof/>
            </w:rPr>
            <w:fldChar w:fldCharType="end"/>
          </w:r>
        </w:p>
        <w:p w14:paraId="063B6D6B" w14:textId="77777777" w:rsidR="003A40DC" w:rsidRDefault="003A40DC">
          <w:pPr>
            <w:pStyle w:val="TOC2"/>
            <w:tabs>
              <w:tab w:val="right" w:pos="9350"/>
            </w:tabs>
            <w:rPr>
              <w:rFonts w:eastAsiaTheme="minorEastAsia"/>
              <w:noProof/>
              <w:sz w:val="24"/>
              <w:szCs w:val="24"/>
            </w:rPr>
          </w:pPr>
          <w:r>
            <w:rPr>
              <w:noProof/>
            </w:rPr>
            <w:t>Decorum</w:t>
          </w:r>
          <w:r>
            <w:rPr>
              <w:noProof/>
            </w:rPr>
            <w:tab/>
          </w:r>
          <w:r>
            <w:rPr>
              <w:noProof/>
            </w:rPr>
            <w:fldChar w:fldCharType="begin"/>
          </w:r>
          <w:r>
            <w:rPr>
              <w:noProof/>
            </w:rPr>
            <w:instrText xml:space="preserve"> PAGEREF _Toc485225247 \h </w:instrText>
          </w:r>
          <w:r>
            <w:rPr>
              <w:noProof/>
            </w:rPr>
          </w:r>
          <w:r>
            <w:rPr>
              <w:noProof/>
            </w:rPr>
            <w:fldChar w:fldCharType="separate"/>
          </w:r>
          <w:r>
            <w:rPr>
              <w:noProof/>
            </w:rPr>
            <w:t>20</w:t>
          </w:r>
          <w:r>
            <w:rPr>
              <w:noProof/>
            </w:rPr>
            <w:fldChar w:fldCharType="end"/>
          </w:r>
        </w:p>
        <w:p w14:paraId="30E146F6" w14:textId="77777777" w:rsidR="003A40DC" w:rsidRDefault="003A40DC">
          <w:pPr>
            <w:pStyle w:val="TOC2"/>
            <w:tabs>
              <w:tab w:val="right" w:pos="9350"/>
            </w:tabs>
            <w:rPr>
              <w:rFonts w:eastAsiaTheme="minorEastAsia"/>
              <w:noProof/>
              <w:sz w:val="24"/>
              <w:szCs w:val="24"/>
            </w:rPr>
          </w:pPr>
          <w:r>
            <w:rPr>
              <w:noProof/>
            </w:rPr>
            <w:t>Allowing a non-voting member or a non-member of Council to speak</w:t>
          </w:r>
          <w:r>
            <w:rPr>
              <w:noProof/>
            </w:rPr>
            <w:tab/>
          </w:r>
          <w:r>
            <w:rPr>
              <w:noProof/>
            </w:rPr>
            <w:fldChar w:fldCharType="begin"/>
          </w:r>
          <w:r>
            <w:rPr>
              <w:noProof/>
            </w:rPr>
            <w:instrText xml:space="preserve"> PAGEREF _Toc485225248 \h </w:instrText>
          </w:r>
          <w:r>
            <w:rPr>
              <w:noProof/>
            </w:rPr>
          </w:r>
          <w:r>
            <w:rPr>
              <w:noProof/>
            </w:rPr>
            <w:fldChar w:fldCharType="separate"/>
          </w:r>
          <w:r>
            <w:rPr>
              <w:noProof/>
            </w:rPr>
            <w:t>20</w:t>
          </w:r>
          <w:r>
            <w:rPr>
              <w:noProof/>
            </w:rPr>
            <w:fldChar w:fldCharType="end"/>
          </w:r>
        </w:p>
        <w:p w14:paraId="4D6C21D5" w14:textId="77777777" w:rsidR="003A40DC" w:rsidRDefault="003A40DC">
          <w:pPr>
            <w:pStyle w:val="TOC2"/>
            <w:tabs>
              <w:tab w:val="right" w:pos="9350"/>
            </w:tabs>
            <w:rPr>
              <w:rFonts w:eastAsiaTheme="minorEastAsia"/>
              <w:noProof/>
              <w:sz w:val="24"/>
              <w:szCs w:val="24"/>
            </w:rPr>
          </w:pPr>
          <w:r>
            <w:rPr>
              <w:noProof/>
            </w:rPr>
            <w:t>Passing a Motion (Step-by-Step)</w:t>
          </w:r>
          <w:r>
            <w:rPr>
              <w:noProof/>
            </w:rPr>
            <w:tab/>
          </w:r>
          <w:r>
            <w:rPr>
              <w:noProof/>
            </w:rPr>
            <w:fldChar w:fldCharType="begin"/>
          </w:r>
          <w:r>
            <w:rPr>
              <w:noProof/>
            </w:rPr>
            <w:instrText xml:space="preserve"> PAGEREF _Toc485225249 \h </w:instrText>
          </w:r>
          <w:r>
            <w:rPr>
              <w:noProof/>
            </w:rPr>
          </w:r>
          <w:r>
            <w:rPr>
              <w:noProof/>
            </w:rPr>
            <w:fldChar w:fldCharType="separate"/>
          </w:r>
          <w:r>
            <w:rPr>
              <w:noProof/>
            </w:rPr>
            <w:t>20</w:t>
          </w:r>
          <w:r>
            <w:rPr>
              <w:noProof/>
            </w:rPr>
            <w:fldChar w:fldCharType="end"/>
          </w:r>
        </w:p>
        <w:p w14:paraId="485AD9BF" w14:textId="77777777" w:rsidR="003A40DC" w:rsidRDefault="003A40DC">
          <w:pPr>
            <w:pStyle w:val="TOC2"/>
            <w:tabs>
              <w:tab w:val="right" w:pos="9350"/>
            </w:tabs>
            <w:rPr>
              <w:rFonts w:eastAsiaTheme="minorEastAsia"/>
              <w:noProof/>
              <w:sz w:val="24"/>
              <w:szCs w:val="24"/>
            </w:rPr>
          </w:pPr>
          <w:r>
            <w:rPr>
              <w:noProof/>
            </w:rPr>
            <w:t>Amendments (Step-by-Step)</w:t>
          </w:r>
          <w:r>
            <w:rPr>
              <w:noProof/>
            </w:rPr>
            <w:tab/>
          </w:r>
          <w:r>
            <w:rPr>
              <w:noProof/>
            </w:rPr>
            <w:fldChar w:fldCharType="begin"/>
          </w:r>
          <w:r>
            <w:rPr>
              <w:noProof/>
            </w:rPr>
            <w:instrText xml:space="preserve"> PAGEREF _Toc485225250 \h </w:instrText>
          </w:r>
          <w:r>
            <w:rPr>
              <w:noProof/>
            </w:rPr>
          </w:r>
          <w:r>
            <w:rPr>
              <w:noProof/>
            </w:rPr>
            <w:fldChar w:fldCharType="separate"/>
          </w:r>
          <w:r>
            <w:rPr>
              <w:noProof/>
            </w:rPr>
            <w:t>20</w:t>
          </w:r>
          <w:r>
            <w:rPr>
              <w:noProof/>
            </w:rPr>
            <w:fldChar w:fldCharType="end"/>
          </w:r>
        </w:p>
        <w:p w14:paraId="60604768" w14:textId="77777777" w:rsidR="003A40DC" w:rsidRDefault="003A40DC">
          <w:pPr>
            <w:pStyle w:val="TOC2"/>
            <w:tabs>
              <w:tab w:val="right" w:pos="9350"/>
            </w:tabs>
            <w:rPr>
              <w:rFonts w:eastAsiaTheme="minorEastAsia"/>
              <w:noProof/>
              <w:sz w:val="24"/>
              <w:szCs w:val="24"/>
            </w:rPr>
          </w:pPr>
          <w:r>
            <w:rPr>
              <w:noProof/>
            </w:rPr>
            <w:t>Participating in a Debate</w:t>
          </w:r>
          <w:r>
            <w:rPr>
              <w:noProof/>
            </w:rPr>
            <w:tab/>
          </w:r>
          <w:r>
            <w:rPr>
              <w:noProof/>
            </w:rPr>
            <w:fldChar w:fldCharType="begin"/>
          </w:r>
          <w:r>
            <w:rPr>
              <w:noProof/>
            </w:rPr>
            <w:instrText xml:space="preserve"> PAGEREF _Toc485225251 \h </w:instrText>
          </w:r>
          <w:r>
            <w:rPr>
              <w:noProof/>
            </w:rPr>
          </w:r>
          <w:r>
            <w:rPr>
              <w:noProof/>
            </w:rPr>
            <w:fldChar w:fldCharType="separate"/>
          </w:r>
          <w:r>
            <w:rPr>
              <w:noProof/>
            </w:rPr>
            <w:t>20</w:t>
          </w:r>
          <w:r>
            <w:rPr>
              <w:noProof/>
            </w:rPr>
            <w:fldChar w:fldCharType="end"/>
          </w:r>
        </w:p>
        <w:p w14:paraId="68A04482" w14:textId="77777777" w:rsidR="003A40DC" w:rsidRDefault="003A40DC">
          <w:pPr>
            <w:pStyle w:val="TOC2"/>
            <w:tabs>
              <w:tab w:val="right" w:pos="9350"/>
            </w:tabs>
            <w:rPr>
              <w:rFonts w:eastAsiaTheme="minorEastAsia"/>
              <w:noProof/>
              <w:sz w:val="24"/>
              <w:szCs w:val="24"/>
            </w:rPr>
          </w:pPr>
          <w:r>
            <w:rPr>
              <w:noProof/>
            </w:rPr>
            <w:t>“In-Camera” Sessions</w:t>
          </w:r>
          <w:r>
            <w:rPr>
              <w:noProof/>
            </w:rPr>
            <w:tab/>
          </w:r>
          <w:r>
            <w:rPr>
              <w:noProof/>
            </w:rPr>
            <w:fldChar w:fldCharType="begin"/>
          </w:r>
          <w:r>
            <w:rPr>
              <w:noProof/>
            </w:rPr>
            <w:instrText xml:space="preserve"> PAGEREF _Toc485225252 \h </w:instrText>
          </w:r>
          <w:r>
            <w:rPr>
              <w:noProof/>
            </w:rPr>
          </w:r>
          <w:r>
            <w:rPr>
              <w:noProof/>
            </w:rPr>
            <w:fldChar w:fldCharType="separate"/>
          </w:r>
          <w:r>
            <w:rPr>
              <w:noProof/>
            </w:rPr>
            <w:t>20</w:t>
          </w:r>
          <w:r>
            <w:rPr>
              <w:noProof/>
            </w:rPr>
            <w:fldChar w:fldCharType="end"/>
          </w:r>
        </w:p>
        <w:p w14:paraId="6771265C" w14:textId="77777777" w:rsidR="003A40DC" w:rsidRDefault="003A40DC">
          <w:pPr>
            <w:pStyle w:val="TOC2"/>
            <w:tabs>
              <w:tab w:val="right" w:pos="9350"/>
            </w:tabs>
            <w:rPr>
              <w:rFonts w:eastAsiaTheme="minorEastAsia"/>
              <w:noProof/>
              <w:sz w:val="24"/>
              <w:szCs w:val="24"/>
            </w:rPr>
          </w:pPr>
          <w:r>
            <w:rPr>
              <w:noProof/>
            </w:rPr>
            <w:t>Voting</w:t>
          </w:r>
          <w:r>
            <w:rPr>
              <w:noProof/>
            </w:rPr>
            <w:tab/>
          </w:r>
          <w:r>
            <w:rPr>
              <w:noProof/>
            </w:rPr>
            <w:fldChar w:fldCharType="begin"/>
          </w:r>
          <w:r>
            <w:rPr>
              <w:noProof/>
            </w:rPr>
            <w:instrText xml:space="preserve"> PAGEREF _Toc485225253 \h </w:instrText>
          </w:r>
          <w:r>
            <w:rPr>
              <w:noProof/>
            </w:rPr>
          </w:r>
          <w:r>
            <w:rPr>
              <w:noProof/>
            </w:rPr>
            <w:fldChar w:fldCharType="separate"/>
          </w:r>
          <w:r>
            <w:rPr>
              <w:noProof/>
            </w:rPr>
            <w:t>20</w:t>
          </w:r>
          <w:r>
            <w:rPr>
              <w:noProof/>
            </w:rPr>
            <w:fldChar w:fldCharType="end"/>
          </w:r>
        </w:p>
        <w:p w14:paraId="7AD99047" w14:textId="77777777" w:rsidR="003A40DC" w:rsidRDefault="003A40DC">
          <w:pPr>
            <w:pStyle w:val="TOC2"/>
            <w:tabs>
              <w:tab w:val="right" w:pos="9350"/>
            </w:tabs>
            <w:rPr>
              <w:rFonts w:eastAsiaTheme="minorEastAsia"/>
              <w:noProof/>
              <w:sz w:val="24"/>
              <w:szCs w:val="24"/>
            </w:rPr>
          </w:pPr>
          <w:r>
            <w:rPr>
              <w:noProof/>
            </w:rPr>
            <w:t>Methods of Voting</w:t>
          </w:r>
          <w:r>
            <w:rPr>
              <w:noProof/>
            </w:rPr>
            <w:tab/>
          </w:r>
          <w:r>
            <w:rPr>
              <w:noProof/>
            </w:rPr>
            <w:fldChar w:fldCharType="begin"/>
          </w:r>
          <w:r>
            <w:rPr>
              <w:noProof/>
            </w:rPr>
            <w:instrText xml:space="preserve"> PAGEREF _Toc485225254 \h </w:instrText>
          </w:r>
          <w:r>
            <w:rPr>
              <w:noProof/>
            </w:rPr>
          </w:r>
          <w:r>
            <w:rPr>
              <w:noProof/>
            </w:rPr>
            <w:fldChar w:fldCharType="separate"/>
          </w:r>
          <w:r>
            <w:rPr>
              <w:noProof/>
            </w:rPr>
            <w:t>21</w:t>
          </w:r>
          <w:r>
            <w:rPr>
              <w:noProof/>
            </w:rPr>
            <w:fldChar w:fldCharType="end"/>
          </w:r>
        </w:p>
        <w:p w14:paraId="0780F379" w14:textId="77777777" w:rsidR="003A40DC" w:rsidRDefault="003A40DC">
          <w:pPr>
            <w:pStyle w:val="TOC2"/>
            <w:tabs>
              <w:tab w:val="right" w:pos="9350"/>
            </w:tabs>
            <w:rPr>
              <w:rFonts w:eastAsiaTheme="minorEastAsia"/>
              <w:noProof/>
              <w:sz w:val="24"/>
              <w:szCs w:val="24"/>
            </w:rPr>
          </w:pPr>
          <w:r>
            <w:rPr>
              <w:noProof/>
            </w:rPr>
            <w:t>Standard Order of Business</w:t>
          </w:r>
          <w:r>
            <w:rPr>
              <w:noProof/>
            </w:rPr>
            <w:tab/>
          </w:r>
          <w:r>
            <w:rPr>
              <w:noProof/>
            </w:rPr>
            <w:fldChar w:fldCharType="begin"/>
          </w:r>
          <w:r>
            <w:rPr>
              <w:noProof/>
            </w:rPr>
            <w:instrText xml:space="preserve"> PAGEREF _Toc485225255 \h </w:instrText>
          </w:r>
          <w:r>
            <w:rPr>
              <w:noProof/>
            </w:rPr>
          </w:r>
          <w:r>
            <w:rPr>
              <w:noProof/>
            </w:rPr>
            <w:fldChar w:fldCharType="separate"/>
          </w:r>
          <w:r>
            <w:rPr>
              <w:noProof/>
            </w:rPr>
            <w:t>22</w:t>
          </w:r>
          <w:r>
            <w:rPr>
              <w:noProof/>
            </w:rPr>
            <w:fldChar w:fldCharType="end"/>
          </w:r>
        </w:p>
        <w:p w14:paraId="79093036" w14:textId="77777777" w:rsidR="003A40DC" w:rsidRDefault="003A40DC">
          <w:pPr>
            <w:pStyle w:val="TOC2"/>
            <w:tabs>
              <w:tab w:val="right" w:pos="9350"/>
            </w:tabs>
            <w:rPr>
              <w:rFonts w:eastAsiaTheme="minorEastAsia"/>
              <w:noProof/>
              <w:sz w:val="24"/>
              <w:szCs w:val="24"/>
            </w:rPr>
          </w:pPr>
          <w:r>
            <w:rPr>
              <w:noProof/>
            </w:rPr>
            <w:t>Reports</w:t>
          </w:r>
          <w:r>
            <w:rPr>
              <w:noProof/>
            </w:rPr>
            <w:tab/>
          </w:r>
          <w:r>
            <w:rPr>
              <w:noProof/>
            </w:rPr>
            <w:fldChar w:fldCharType="begin"/>
          </w:r>
          <w:r>
            <w:rPr>
              <w:noProof/>
            </w:rPr>
            <w:instrText xml:space="preserve"> PAGEREF _Toc485225256 \h </w:instrText>
          </w:r>
          <w:r>
            <w:rPr>
              <w:noProof/>
            </w:rPr>
          </w:r>
          <w:r>
            <w:rPr>
              <w:noProof/>
            </w:rPr>
            <w:fldChar w:fldCharType="separate"/>
          </w:r>
          <w:r>
            <w:rPr>
              <w:noProof/>
            </w:rPr>
            <w:t>23</w:t>
          </w:r>
          <w:r>
            <w:rPr>
              <w:noProof/>
            </w:rPr>
            <w:fldChar w:fldCharType="end"/>
          </w:r>
        </w:p>
        <w:p w14:paraId="708B7DDA" w14:textId="77777777" w:rsidR="003A40DC" w:rsidRDefault="003A40DC">
          <w:pPr>
            <w:pStyle w:val="TOC2"/>
            <w:tabs>
              <w:tab w:val="right" w:pos="9350"/>
            </w:tabs>
            <w:rPr>
              <w:rFonts w:eastAsiaTheme="minorEastAsia"/>
              <w:noProof/>
              <w:sz w:val="24"/>
              <w:szCs w:val="24"/>
            </w:rPr>
          </w:pPr>
          <w:r>
            <w:rPr>
              <w:noProof/>
            </w:rPr>
            <w:t>Debate (Discussion)</w:t>
          </w:r>
          <w:r>
            <w:rPr>
              <w:noProof/>
            </w:rPr>
            <w:tab/>
          </w:r>
          <w:r>
            <w:rPr>
              <w:noProof/>
            </w:rPr>
            <w:fldChar w:fldCharType="begin"/>
          </w:r>
          <w:r>
            <w:rPr>
              <w:noProof/>
            </w:rPr>
            <w:instrText xml:space="preserve"> PAGEREF _Toc485225257 \h </w:instrText>
          </w:r>
          <w:r>
            <w:rPr>
              <w:noProof/>
            </w:rPr>
          </w:r>
          <w:r>
            <w:rPr>
              <w:noProof/>
            </w:rPr>
            <w:fldChar w:fldCharType="separate"/>
          </w:r>
          <w:r>
            <w:rPr>
              <w:noProof/>
            </w:rPr>
            <w:t>23</w:t>
          </w:r>
          <w:r>
            <w:rPr>
              <w:noProof/>
            </w:rPr>
            <w:fldChar w:fldCharType="end"/>
          </w:r>
        </w:p>
        <w:p w14:paraId="32680650" w14:textId="77777777" w:rsidR="003A40DC" w:rsidRDefault="003A40DC">
          <w:pPr>
            <w:pStyle w:val="TOC2"/>
            <w:tabs>
              <w:tab w:val="right" w:pos="9350"/>
            </w:tabs>
            <w:rPr>
              <w:rFonts w:eastAsiaTheme="minorEastAsia"/>
              <w:noProof/>
              <w:sz w:val="24"/>
              <w:szCs w:val="24"/>
            </w:rPr>
          </w:pPr>
          <w:r>
            <w:rPr>
              <w:noProof/>
            </w:rPr>
            <w:t>A Few Useful “Points”</w:t>
          </w:r>
          <w:r>
            <w:rPr>
              <w:noProof/>
            </w:rPr>
            <w:tab/>
          </w:r>
          <w:r>
            <w:rPr>
              <w:noProof/>
            </w:rPr>
            <w:fldChar w:fldCharType="begin"/>
          </w:r>
          <w:r>
            <w:rPr>
              <w:noProof/>
            </w:rPr>
            <w:instrText xml:space="preserve"> PAGEREF _Toc485225258 \h </w:instrText>
          </w:r>
          <w:r>
            <w:rPr>
              <w:noProof/>
            </w:rPr>
          </w:r>
          <w:r>
            <w:rPr>
              <w:noProof/>
            </w:rPr>
            <w:fldChar w:fldCharType="separate"/>
          </w:r>
          <w:r>
            <w:rPr>
              <w:noProof/>
            </w:rPr>
            <w:t>23</w:t>
          </w:r>
          <w:r>
            <w:rPr>
              <w:noProof/>
            </w:rPr>
            <w:fldChar w:fldCharType="end"/>
          </w:r>
        </w:p>
        <w:p w14:paraId="7DD7AB2C" w14:textId="77777777" w:rsidR="00055BAA" w:rsidRDefault="00055BAA">
          <w:r>
            <w:fldChar w:fldCharType="end"/>
          </w:r>
        </w:p>
      </w:sdtContent>
    </w:sdt>
    <w:p w14:paraId="55CEB8FC" w14:textId="77777777" w:rsidR="00055BAA" w:rsidRDefault="00055BAA" w:rsidP="00055BAA">
      <w:pPr>
        <w:jc w:val="center"/>
        <w:rPr>
          <w:color w:val="2E74B5" w:themeColor="accent1" w:themeShade="BF"/>
          <w:sz w:val="40"/>
          <w:szCs w:val="40"/>
        </w:rPr>
      </w:pPr>
      <w:r w:rsidRPr="00055BAA">
        <w:rPr>
          <w:color w:val="2E74B5" w:themeColor="accent1" w:themeShade="BF"/>
          <w:sz w:val="40"/>
          <w:szCs w:val="40"/>
        </w:rPr>
        <w:t xml:space="preserve"> </w:t>
      </w:r>
    </w:p>
    <w:p w14:paraId="769B7B14" w14:textId="77777777" w:rsidR="00055BAA" w:rsidRDefault="00055BAA" w:rsidP="00055BAA">
      <w:pPr>
        <w:jc w:val="center"/>
        <w:rPr>
          <w:color w:val="2E74B5" w:themeColor="accent1" w:themeShade="BF"/>
          <w:sz w:val="40"/>
          <w:szCs w:val="40"/>
        </w:rPr>
      </w:pPr>
    </w:p>
    <w:p w14:paraId="45CD9ECF" w14:textId="77777777" w:rsidR="00055BAA" w:rsidRDefault="00055BAA" w:rsidP="00055BAA">
      <w:pPr>
        <w:jc w:val="center"/>
        <w:rPr>
          <w:color w:val="2E74B5" w:themeColor="accent1" w:themeShade="BF"/>
          <w:sz w:val="40"/>
          <w:szCs w:val="40"/>
        </w:rPr>
      </w:pPr>
    </w:p>
    <w:p w14:paraId="7C523E71" w14:textId="77777777" w:rsidR="00055BAA" w:rsidRDefault="00055BAA" w:rsidP="00055BAA">
      <w:pPr>
        <w:jc w:val="center"/>
        <w:rPr>
          <w:color w:val="2E74B5" w:themeColor="accent1" w:themeShade="BF"/>
          <w:sz w:val="40"/>
          <w:szCs w:val="40"/>
        </w:rPr>
      </w:pPr>
    </w:p>
    <w:p w14:paraId="7A326DAF" w14:textId="77777777" w:rsidR="00055BAA" w:rsidRDefault="00055BAA" w:rsidP="00055BAA">
      <w:pPr>
        <w:jc w:val="center"/>
        <w:rPr>
          <w:color w:val="2E74B5" w:themeColor="accent1" w:themeShade="BF"/>
          <w:sz w:val="40"/>
          <w:szCs w:val="40"/>
        </w:rPr>
      </w:pPr>
    </w:p>
    <w:p w14:paraId="7BA6BD7E" w14:textId="77777777" w:rsidR="00055BAA" w:rsidRDefault="00055BAA" w:rsidP="00055BAA">
      <w:pPr>
        <w:jc w:val="center"/>
        <w:rPr>
          <w:color w:val="2E74B5" w:themeColor="accent1" w:themeShade="BF"/>
          <w:sz w:val="40"/>
          <w:szCs w:val="40"/>
        </w:rPr>
      </w:pPr>
    </w:p>
    <w:p w14:paraId="46C092C5" w14:textId="77777777" w:rsidR="00055BAA" w:rsidRDefault="00055BAA" w:rsidP="00055BAA">
      <w:pPr>
        <w:jc w:val="center"/>
        <w:rPr>
          <w:color w:val="2E74B5" w:themeColor="accent1" w:themeShade="BF"/>
          <w:sz w:val="40"/>
          <w:szCs w:val="40"/>
        </w:rPr>
      </w:pPr>
    </w:p>
    <w:p w14:paraId="64CB5D1E" w14:textId="77777777" w:rsidR="00055BAA" w:rsidRDefault="00055BAA" w:rsidP="00055BAA">
      <w:pPr>
        <w:jc w:val="center"/>
        <w:rPr>
          <w:color w:val="2E74B5" w:themeColor="accent1" w:themeShade="BF"/>
          <w:sz w:val="40"/>
          <w:szCs w:val="40"/>
        </w:rPr>
      </w:pPr>
    </w:p>
    <w:p w14:paraId="68C021A9" w14:textId="77777777" w:rsidR="00055BAA" w:rsidRDefault="00055BAA" w:rsidP="00055BAA">
      <w:pPr>
        <w:jc w:val="center"/>
        <w:rPr>
          <w:color w:val="2E74B5" w:themeColor="accent1" w:themeShade="BF"/>
          <w:sz w:val="40"/>
          <w:szCs w:val="40"/>
        </w:rPr>
      </w:pPr>
    </w:p>
    <w:p w14:paraId="2DD84176" w14:textId="77777777" w:rsidR="00055BAA" w:rsidRDefault="00055BAA" w:rsidP="00055BAA">
      <w:pPr>
        <w:jc w:val="center"/>
        <w:rPr>
          <w:color w:val="2E74B5" w:themeColor="accent1" w:themeShade="BF"/>
          <w:sz w:val="40"/>
          <w:szCs w:val="40"/>
        </w:rPr>
      </w:pPr>
    </w:p>
    <w:p w14:paraId="09BF7EDA" w14:textId="77777777" w:rsidR="00932741" w:rsidRDefault="00932741" w:rsidP="00055BAA">
      <w:pPr>
        <w:pStyle w:val="Heading1"/>
      </w:pPr>
    </w:p>
    <w:p w14:paraId="127221D4" w14:textId="77777777" w:rsidR="00055BAA" w:rsidRPr="00773F9B" w:rsidRDefault="00055BAA" w:rsidP="003A40DC">
      <w:pPr>
        <w:pStyle w:val="Heading1"/>
        <w:jc w:val="center"/>
      </w:pPr>
      <w:bookmarkStart w:id="1" w:name="_Toc485225236"/>
      <w:r w:rsidRPr="00773F9B">
        <w:t>Agenda</w:t>
      </w:r>
      <w:bookmarkEnd w:id="1"/>
    </w:p>
    <w:p w14:paraId="3F887112" w14:textId="77777777" w:rsidR="00055BAA" w:rsidRPr="00773F9B" w:rsidRDefault="00055BAA" w:rsidP="00055BAA">
      <w:pPr>
        <w:jc w:val="center"/>
        <w:outlineLvl w:val="0"/>
        <w:rPr>
          <w:rFonts w:ascii="Garamond" w:hAnsi="Garamond"/>
          <w:sz w:val="22"/>
          <w:szCs w:val="48"/>
        </w:rPr>
      </w:pPr>
      <w:r w:rsidRPr="00773F9B">
        <w:rPr>
          <w:rFonts w:ascii="Garamond" w:hAnsi="Garamond"/>
          <w:sz w:val="22"/>
          <w:szCs w:val="48"/>
        </w:rPr>
        <w:t>Students’ Union Representative Council</w:t>
      </w:r>
    </w:p>
    <w:p w14:paraId="70669C13" w14:textId="77777777" w:rsidR="00055BAA" w:rsidRPr="00773F9B" w:rsidRDefault="00055BAA" w:rsidP="00055BAA">
      <w:pPr>
        <w:jc w:val="center"/>
        <w:outlineLvl w:val="0"/>
        <w:rPr>
          <w:rFonts w:ascii="Garamond" w:hAnsi="Garamond"/>
          <w:sz w:val="22"/>
          <w:szCs w:val="48"/>
        </w:rPr>
      </w:pPr>
      <w:r w:rsidRPr="00773F9B">
        <w:rPr>
          <w:rFonts w:ascii="Garamond" w:hAnsi="Garamond"/>
          <w:sz w:val="22"/>
          <w:szCs w:val="48"/>
        </w:rPr>
        <w:t xml:space="preserve">June 16, 2017 3:00pm </w:t>
      </w:r>
    </w:p>
    <w:p w14:paraId="2B7E6B42" w14:textId="77777777" w:rsidR="00055BAA" w:rsidRPr="00773F9B" w:rsidRDefault="00055BAA" w:rsidP="00055BAA">
      <w:pPr>
        <w:jc w:val="center"/>
        <w:outlineLvl w:val="0"/>
        <w:rPr>
          <w:rFonts w:ascii="Garamond" w:hAnsi="Garamond"/>
          <w:sz w:val="22"/>
          <w:szCs w:val="48"/>
        </w:rPr>
      </w:pPr>
      <w:r w:rsidRPr="00773F9B">
        <w:rPr>
          <w:rFonts w:ascii="Garamond" w:hAnsi="Garamond"/>
          <w:sz w:val="22"/>
          <w:szCs w:val="48"/>
        </w:rPr>
        <w:t>Alumni Lounge</w:t>
      </w:r>
    </w:p>
    <w:p w14:paraId="2BE57B40" w14:textId="77777777" w:rsidR="00055BAA" w:rsidRPr="00773F9B" w:rsidRDefault="00055BAA" w:rsidP="00055BAA">
      <w:pPr>
        <w:tabs>
          <w:tab w:val="left" w:pos="6318"/>
        </w:tabs>
        <w:spacing w:line="360" w:lineRule="auto"/>
        <w:outlineLvl w:val="0"/>
        <w:rPr>
          <w:rFonts w:ascii="Garamond" w:hAnsi="Garamond"/>
          <w:sz w:val="22"/>
          <w:szCs w:val="48"/>
        </w:rPr>
      </w:pPr>
      <w:r>
        <w:rPr>
          <w:rFonts w:ascii="Garamond" w:hAnsi="Garamond"/>
          <w:sz w:val="22"/>
          <w:szCs w:val="48"/>
        </w:rPr>
        <w:tab/>
      </w:r>
    </w:p>
    <w:p w14:paraId="1DB6098A"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Call to Order</w:t>
      </w:r>
    </w:p>
    <w:p w14:paraId="6B98AAF4"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 xml:space="preserve">Roll Call </w:t>
      </w:r>
    </w:p>
    <w:p w14:paraId="5AE338D7"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Approval of the Agenda</w:t>
      </w:r>
    </w:p>
    <w:p w14:paraId="5A088704"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Opening Remarks of the Chair</w:t>
      </w:r>
    </w:p>
    <w:p w14:paraId="14308869"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 xml:space="preserve">Mi’Kmaq Acknowledgment </w:t>
      </w:r>
    </w:p>
    <w:p w14:paraId="24EDE376"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Constiuency Reports</w:t>
      </w:r>
    </w:p>
    <w:p w14:paraId="553BEC00"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 xml:space="preserve">Business Arising </w:t>
      </w:r>
    </w:p>
    <w:p w14:paraId="76D9966F"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 xml:space="preserve">Executive Reports </w:t>
      </w:r>
    </w:p>
    <w:p w14:paraId="146D29BF" w14:textId="77777777" w:rsidR="00055BAA" w:rsidRPr="00773F9B" w:rsidRDefault="00055BAA" w:rsidP="00055BAA">
      <w:pPr>
        <w:pStyle w:val="ListParagraph"/>
        <w:numPr>
          <w:ilvl w:val="1"/>
          <w:numId w:val="1"/>
        </w:numPr>
        <w:spacing w:line="360" w:lineRule="auto"/>
        <w:outlineLvl w:val="0"/>
        <w:rPr>
          <w:rFonts w:ascii="Garamond" w:hAnsi="Garamond"/>
          <w:sz w:val="21"/>
          <w:szCs w:val="48"/>
        </w:rPr>
      </w:pPr>
      <w:r w:rsidRPr="00773F9B">
        <w:rPr>
          <w:rFonts w:ascii="Garamond" w:hAnsi="Garamond"/>
          <w:sz w:val="21"/>
          <w:szCs w:val="48"/>
        </w:rPr>
        <w:t>President, Ms. Annie Sirois</w:t>
      </w:r>
    </w:p>
    <w:p w14:paraId="3AE73CF5" w14:textId="77777777" w:rsidR="00055BAA" w:rsidRPr="00773F9B" w:rsidRDefault="00055BAA" w:rsidP="00055BAA">
      <w:pPr>
        <w:pStyle w:val="ListParagraph"/>
        <w:numPr>
          <w:ilvl w:val="1"/>
          <w:numId w:val="1"/>
        </w:numPr>
        <w:spacing w:line="360" w:lineRule="auto"/>
        <w:outlineLvl w:val="0"/>
        <w:rPr>
          <w:rFonts w:ascii="Garamond" w:hAnsi="Garamond"/>
          <w:sz w:val="21"/>
          <w:szCs w:val="48"/>
        </w:rPr>
      </w:pPr>
      <w:r w:rsidRPr="00773F9B">
        <w:rPr>
          <w:rFonts w:ascii="Garamond" w:hAnsi="Garamond"/>
          <w:sz w:val="21"/>
          <w:szCs w:val="48"/>
        </w:rPr>
        <w:t>Vice President Academic, Mr. Patrick Panet-Raymond</w:t>
      </w:r>
    </w:p>
    <w:p w14:paraId="541A6229" w14:textId="77777777" w:rsidR="00055BAA" w:rsidRPr="00773F9B" w:rsidRDefault="00055BAA" w:rsidP="00055BAA">
      <w:pPr>
        <w:pStyle w:val="ListParagraph"/>
        <w:numPr>
          <w:ilvl w:val="1"/>
          <w:numId w:val="1"/>
        </w:numPr>
        <w:spacing w:line="360" w:lineRule="auto"/>
        <w:outlineLvl w:val="0"/>
        <w:rPr>
          <w:rFonts w:ascii="Garamond" w:hAnsi="Garamond"/>
          <w:sz w:val="21"/>
          <w:szCs w:val="48"/>
        </w:rPr>
      </w:pPr>
      <w:r w:rsidRPr="00773F9B">
        <w:rPr>
          <w:rFonts w:ascii="Garamond" w:hAnsi="Garamond"/>
          <w:sz w:val="21"/>
          <w:szCs w:val="48"/>
        </w:rPr>
        <w:t>VP Finance and Operations, Mr. William Gatchell</w:t>
      </w:r>
    </w:p>
    <w:p w14:paraId="1334B2F6" w14:textId="77777777" w:rsidR="00055BAA" w:rsidRPr="00773F9B" w:rsidRDefault="00055BAA" w:rsidP="00055BAA">
      <w:pPr>
        <w:pStyle w:val="ListParagraph"/>
        <w:numPr>
          <w:ilvl w:val="1"/>
          <w:numId w:val="1"/>
        </w:numPr>
        <w:spacing w:line="360" w:lineRule="auto"/>
        <w:outlineLvl w:val="0"/>
        <w:rPr>
          <w:rFonts w:ascii="Garamond" w:hAnsi="Garamond"/>
          <w:sz w:val="21"/>
          <w:szCs w:val="48"/>
        </w:rPr>
      </w:pPr>
      <w:r w:rsidRPr="00773F9B">
        <w:rPr>
          <w:rFonts w:ascii="Garamond" w:hAnsi="Garamond"/>
          <w:sz w:val="21"/>
          <w:szCs w:val="48"/>
        </w:rPr>
        <w:t>VP Activities and Events, Mr. Sean Hopkins</w:t>
      </w:r>
    </w:p>
    <w:p w14:paraId="67C248B4" w14:textId="77777777" w:rsidR="00055BAA" w:rsidRPr="00773F9B" w:rsidRDefault="00055BAA" w:rsidP="00055BAA">
      <w:pPr>
        <w:pStyle w:val="ListParagraph"/>
        <w:numPr>
          <w:ilvl w:val="1"/>
          <w:numId w:val="1"/>
        </w:numPr>
        <w:spacing w:line="360" w:lineRule="auto"/>
        <w:outlineLvl w:val="0"/>
        <w:rPr>
          <w:rFonts w:ascii="Garamond" w:hAnsi="Garamond"/>
          <w:sz w:val="21"/>
          <w:szCs w:val="48"/>
        </w:rPr>
      </w:pPr>
      <w:r w:rsidRPr="00773F9B">
        <w:rPr>
          <w:rFonts w:ascii="Garamond" w:hAnsi="Garamond"/>
          <w:sz w:val="21"/>
          <w:szCs w:val="48"/>
        </w:rPr>
        <w:t xml:space="preserve">VP Residence Affairs, Ms. Rebecca Mesay </w:t>
      </w:r>
    </w:p>
    <w:p w14:paraId="236C0A38" w14:textId="77777777" w:rsidR="00055BAA" w:rsidRPr="00773F9B" w:rsidRDefault="00055BAA" w:rsidP="00055BAA">
      <w:pPr>
        <w:pStyle w:val="ListParagraph"/>
        <w:numPr>
          <w:ilvl w:val="1"/>
          <w:numId w:val="1"/>
        </w:numPr>
        <w:spacing w:line="360" w:lineRule="auto"/>
        <w:outlineLvl w:val="0"/>
        <w:rPr>
          <w:rFonts w:ascii="Garamond" w:hAnsi="Garamond"/>
          <w:sz w:val="21"/>
          <w:szCs w:val="48"/>
        </w:rPr>
      </w:pPr>
      <w:r w:rsidRPr="00773F9B">
        <w:rPr>
          <w:rFonts w:ascii="Garamond" w:hAnsi="Garamond"/>
          <w:sz w:val="21"/>
          <w:szCs w:val="48"/>
        </w:rPr>
        <w:t>VP External Affairs, Mr. Zakariya Chatur</w:t>
      </w:r>
    </w:p>
    <w:p w14:paraId="02D0BE3F"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Faculty Representative’s Remarks</w:t>
      </w:r>
    </w:p>
    <w:p w14:paraId="1D1F1755"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 xml:space="preserve">Student Union General Manager Report </w:t>
      </w:r>
    </w:p>
    <w:p w14:paraId="4CCEE44F"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 xml:space="preserve">Committee Reports </w:t>
      </w:r>
    </w:p>
    <w:p w14:paraId="38197FAB"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Special Reports to Council</w:t>
      </w:r>
    </w:p>
    <w:p w14:paraId="45439C36" w14:textId="77777777" w:rsidR="00055BAA" w:rsidRPr="00773F9B" w:rsidRDefault="00055BAA" w:rsidP="00055BAA">
      <w:pPr>
        <w:pStyle w:val="ListParagraph"/>
        <w:numPr>
          <w:ilvl w:val="0"/>
          <w:numId w:val="2"/>
        </w:numPr>
        <w:spacing w:line="360" w:lineRule="auto"/>
        <w:outlineLvl w:val="0"/>
        <w:rPr>
          <w:rFonts w:ascii="Garamond" w:hAnsi="Garamond"/>
          <w:sz w:val="21"/>
          <w:szCs w:val="48"/>
        </w:rPr>
      </w:pPr>
      <w:r w:rsidRPr="00773F9B">
        <w:rPr>
          <w:rFonts w:ascii="Garamond" w:hAnsi="Garamond"/>
          <w:sz w:val="21"/>
          <w:szCs w:val="48"/>
        </w:rPr>
        <w:t>Presentation with regard to Alternative Vote (Ms. Annie Sirois)</w:t>
      </w:r>
      <w:r w:rsidRPr="00773F9B">
        <w:rPr>
          <w:rFonts w:ascii="Garamond" w:hAnsi="Garamond"/>
          <w:sz w:val="21"/>
          <w:szCs w:val="48"/>
        </w:rPr>
        <w:tab/>
      </w:r>
    </w:p>
    <w:p w14:paraId="4DCC9C55"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 xml:space="preserve">Old Business </w:t>
      </w:r>
    </w:p>
    <w:p w14:paraId="3D96451E" w14:textId="77777777" w:rsidR="00055BAA" w:rsidRPr="00552B4E"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New Busine</w:t>
      </w:r>
      <w:r>
        <w:rPr>
          <w:rFonts w:ascii="Garamond" w:hAnsi="Garamond"/>
          <w:sz w:val="21"/>
          <w:szCs w:val="48"/>
        </w:rPr>
        <w:t>ss</w:t>
      </w:r>
    </w:p>
    <w:p w14:paraId="48E65A60" w14:textId="77777777" w:rsidR="00055BAA" w:rsidRPr="00773F9B" w:rsidRDefault="00055BAA" w:rsidP="00055BAA">
      <w:pPr>
        <w:pStyle w:val="ListParagraph"/>
        <w:numPr>
          <w:ilvl w:val="0"/>
          <w:numId w:val="2"/>
        </w:numPr>
        <w:spacing w:line="360" w:lineRule="auto"/>
        <w:outlineLvl w:val="0"/>
        <w:rPr>
          <w:rFonts w:ascii="Garamond" w:hAnsi="Garamond"/>
          <w:sz w:val="21"/>
          <w:szCs w:val="48"/>
        </w:rPr>
      </w:pPr>
      <w:r w:rsidRPr="00773F9B">
        <w:rPr>
          <w:rFonts w:ascii="Garamond" w:hAnsi="Garamond"/>
          <w:sz w:val="21"/>
          <w:szCs w:val="48"/>
        </w:rPr>
        <w:t>Ratification of Chief Returning Officer</w:t>
      </w:r>
    </w:p>
    <w:p w14:paraId="482603D8" w14:textId="77777777" w:rsidR="00055BAA" w:rsidRDefault="00055BAA" w:rsidP="00055BAA">
      <w:pPr>
        <w:pStyle w:val="ListParagraph"/>
        <w:numPr>
          <w:ilvl w:val="0"/>
          <w:numId w:val="2"/>
        </w:numPr>
        <w:spacing w:line="360" w:lineRule="auto"/>
        <w:outlineLvl w:val="0"/>
        <w:rPr>
          <w:rFonts w:ascii="Garamond" w:hAnsi="Garamond"/>
          <w:sz w:val="21"/>
          <w:szCs w:val="48"/>
        </w:rPr>
      </w:pPr>
      <w:r w:rsidRPr="00773F9B">
        <w:rPr>
          <w:rFonts w:ascii="Garamond" w:hAnsi="Garamond"/>
          <w:sz w:val="21"/>
          <w:szCs w:val="48"/>
        </w:rPr>
        <w:t>Ratification of Returning Officers</w:t>
      </w:r>
    </w:p>
    <w:p w14:paraId="756E4FAE" w14:textId="77777777" w:rsidR="00055BAA" w:rsidRDefault="00055BAA" w:rsidP="00055BAA">
      <w:pPr>
        <w:pStyle w:val="ListParagraph"/>
        <w:numPr>
          <w:ilvl w:val="0"/>
          <w:numId w:val="2"/>
        </w:numPr>
        <w:spacing w:line="360" w:lineRule="auto"/>
        <w:outlineLvl w:val="0"/>
        <w:rPr>
          <w:rFonts w:ascii="Garamond" w:hAnsi="Garamond"/>
          <w:sz w:val="21"/>
          <w:szCs w:val="48"/>
        </w:rPr>
      </w:pPr>
      <w:r>
        <w:rPr>
          <w:rFonts w:ascii="Garamond" w:hAnsi="Garamond"/>
          <w:sz w:val="21"/>
          <w:szCs w:val="48"/>
        </w:rPr>
        <w:t>Ratification of House Presidents, Vice Presidents and Off Campus Leaders</w:t>
      </w:r>
    </w:p>
    <w:p w14:paraId="23F3BABA" w14:textId="77777777" w:rsidR="00055BAA" w:rsidRPr="00773F9B" w:rsidRDefault="00055BAA" w:rsidP="00055BAA">
      <w:pPr>
        <w:pStyle w:val="ListParagraph"/>
        <w:numPr>
          <w:ilvl w:val="0"/>
          <w:numId w:val="2"/>
        </w:numPr>
        <w:spacing w:line="360" w:lineRule="auto"/>
        <w:outlineLvl w:val="0"/>
        <w:rPr>
          <w:rFonts w:ascii="Garamond" w:hAnsi="Garamond"/>
          <w:sz w:val="21"/>
          <w:szCs w:val="48"/>
        </w:rPr>
      </w:pPr>
      <w:r>
        <w:rPr>
          <w:rFonts w:ascii="Garamond" w:hAnsi="Garamond"/>
          <w:sz w:val="21"/>
          <w:szCs w:val="48"/>
        </w:rPr>
        <w:t>Ratification of Student Advocates</w:t>
      </w:r>
    </w:p>
    <w:p w14:paraId="584F366E"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Closing Remarks of the Chair</w:t>
      </w:r>
    </w:p>
    <w:p w14:paraId="71E7F106" w14:textId="77777777" w:rsidR="00055BAA" w:rsidRPr="00773F9B" w:rsidRDefault="00055BAA" w:rsidP="00055BAA">
      <w:pPr>
        <w:pStyle w:val="ListParagraph"/>
        <w:numPr>
          <w:ilvl w:val="0"/>
          <w:numId w:val="1"/>
        </w:numPr>
        <w:spacing w:line="360" w:lineRule="auto"/>
        <w:outlineLvl w:val="0"/>
        <w:rPr>
          <w:rFonts w:ascii="Garamond" w:hAnsi="Garamond"/>
          <w:sz w:val="21"/>
          <w:szCs w:val="48"/>
        </w:rPr>
      </w:pPr>
      <w:r w:rsidRPr="00773F9B">
        <w:rPr>
          <w:rFonts w:ascii="Garamond" w:hAnsi="Garamond"/>
          <w:sz w:val="21"/>
          <w:szCs w:val="48"/>
        </w:rPr>
        <w:t>Adjournment</w:t>
      </w:r>
    </w:p>
    <w:p w14:paraId="6A1675ED" w14:textId="77777777" w:rsidR="00FA30A3" w:rsidRPr="001567AD" w:rsidRDefault="00FA30A3" w:rsidP="00FA30A3">
      <w:pPr>
        <w:rPr>
          <w:rFonts w:ascii="Garamond" w:hAnsi="Garamond"/>
        </w:rPr>
      </w:pPr>
      <w:r w:rsidRPr="001567AD">
        <w:rPr>
          <w:rFonts w:ascii="Garamond" w:hAnsi="Garamond"/>
        </w:rPr>
        <w:tab/>
      </w:r>
    </w:p>
    <w:p w14:paraId="7AB703F3" w14:textId="77777777" w:rsidR="00FA30A3" w:rsidRDefault="00FA30A3" w:rsidP="00FA30A3">
      <w:pPr>
        <w:ind w:firstLine="709"/>
        <w:outlineLvl w:val="0"/>
        <w:rPr>
          <w:rFonts w:ascii="Garamond" w:hAnsi="Garamond"/>
          <w:i/>
          <w:sz w:val="32"/>
          <w:szCs w:val="32"/>
        </w:rPr>
      </w:pPr>
    </w:p>
    <w:p w14:paraId="5A1F6EF9" w14:textId="77777777" w:rsidR="00FA30A3" w:rsidRPr="001567AD" w:rsidRDefault="00FA30A3" w:rsidP="00FA30A3">
      <w:pPr>
        <w:ind w:firstLine="709"/>
        <w:outlineLvl w:val="0"/>
        <w:rPr>
          <w:rFonts w:ascii="Garamond" w:hAnsi="Garamond"/>
          <w:sz w:val="26"/>
          <w:szCs w:val="26"/>
        </w:rPr>
      </w:pPr>
      <w:r>
        <w:rPr>
          <w:rFonts w:ascii="Garamond" w:hAnsi="Garamond"/>
          <w:noProof/>
        </w:rPr>
        <mc:AlternateContent>
          <mc:Choice Requires="wps">
            <w:drawing>
              <wp:anchor distT="0" distB="0" distL="114300" distR="114300" simplePos="0" relativeHeight="251676672" behindDoc="0" locked="0" layoutInCell="1" allowOverlap="1" wp14:anchorId="247070D1" wp14:editId="61E9C86C">
                <wp:simplePos x="0" y="0"/>
                <wp:positionH relativeFrom="column">
                  <wp:posOffset>282353</wp:posOffset>
                </wp:positionH>
                <wp:positionV relativeFrom="paragraph">
                  <wp:posOffset>-914400</wp:posOffset>
                </wp:positionV>
                <wp:extent cx="3193356" cy="56606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93356" cy="5660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155152" w14:textId="77777777" w:rsidR="00FA30A3" w:rsidRPr="00431EB1" w:rsidRDefault="00FA30A3" w:rsidP="00FA30A3">
                            <w:pPr>
                              <w:pStyle w:val="Heading1"/>
                            </w:pPr>
                            <w:bookmarkStart w:id="2" w:name="_Toc485225237"/>
                            <w:r w:rsidRPr="00431EB1">
                              <w:t>Executive Reports – May 2017</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070D1" id="_x0000_t202" coordsize="21600,21600" o:spt="202" path="m0,0l0,21600,21600,21600,21600,0xe">
                <v:stroke joinstyle="miter"/>
                <v:path gradientshapeok="t" o:connecttype="rect"/>
              </v:shapetype>
              <v:shape id="Text Box 24" o:spid="_x0000_s1026" type="#_x0000_t202" style="position:absolute;left:0;text-align:left;margin-left:22.25pt;margin-top:-71.95pt;width:251.45pt;height:4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" filled="f" stroked="f">
                <v:textbox>
                  <w:txbxContent>
                    <w:p w14:paraId="44155152" w14:textId="77777777" w:rsidR="00FA30A3" w:rsidRPr="00431EB1" w:rsidRDefault="00FA30A3" w:rsidP="00FA30A3">
                      <w:pPr>
                        <w:pStyle w:val="Heading1"/>
                      </w:pPr>
                      <w:bookmarkStart w:id="2" w:name="_Toc485225237"/>
                      <w:r w:rsidRPr="00431EB1">
                        <w:t>Executive Reports – May 2017</w:t>
                      </w:r>
                      <w:bookmarkEnd w:id="2"/>
                    </w:p>
                  </w:txbxContent>
                </v:textbox>
              </v:shape>
            </w:pict>
          </mc:Fallback>
        </mc:AlternateContent>
      </w:r>
      <w:r w:rsidRPr="001567AD">
        <w:rPr>
          <w:rFonts w:ascii="Garamond" w:hAnsi="Garamond"/>
          <w:noProof/>
        </w:rPr>
        <w:drawing>
          <wp:anchor distT="0" distB="0" distL="114300" distR="114300" simplePos="0" relativeHeight="251659264" behindDoc="1" locked="1" layoutInCell="1" allowOverlap="1" wp14:anchorId="22967026" wp14:editId="00592804">
            <wp:simplePos x="0" y="0"/>
            <wp:positionH relativeFrom="page">
              <wp:posOffset>-59690</wp:posOffset>
            </wp:positionH>
            <wp:positionV relativeFrom="page">
              <wp:posOffset>-109220</wp:posOffset>
            </wp:positionV>
            <wp:extent cx="7767955" cy="10058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r w:rsidRPr="001567AD">
        <w:rPr>
          <w:rFonts w:ascii="Garamond" w:hAnsi="Garamond"/>
          <w:i/>
          <w:sz w:val="32"/>
          <w:szCs w:val="32"/>
        </w:rPr>
        <w:tab/>
        <w:t xml:space="preserve">Office of the </w:t>
      </w:r>
      <w:r>
        <w:rPr>
          <w:rFonts w:ascii="Garamond" w:hAnsi="Garamond"/>
          <w:b/>
          <w:sz w:val="32"/>
          <w:szCs w:val="32"/>
        </w:rPr>
        <w:t>President</w:t>
      </w:r>
    </w:p>
    <w:p w14:paraId="02F11D4E" w14:textId="77777777" w:rsidR="00FA30A3" w:rsidRPr="001567AD" w:rsidRDefault="00FA30A3" w:rsidP="00FA30A3">
      <w:pPr>
        <w:pStyle w:val="NoSpacing"/>
        <w:rPr>
          <w:rFonts w:ascii="Garamond" w:hAnsi="Garamond" w:cs="Arial"/>
          <w:b/>
          <w:sz w:val="24"/>
          <w:szCs w:val="24"/>
        </w:rPr>
      </w:pPr>
    </w:p>
    <w:p w14:paraId="76FDDA74" w14:textId="77777777" w:rsidR="00FA30A3" w:rsidRDefault="00FA30A3" w:rsidP="00FA30A3">
      <w:pPr>
        <w:pStyle w:val="NoSpacing"/>
        <w:ind w:left="720"/>
        <w:outlineLvl w:val="0"/>
        <w:rPr>
          <w:rFonts w:ascii="Garamond" w:hAnsi="Garamond" w:cs="Arial"/>
          <w:b/>
          <w:sz w:val="24"/>
          <w:szCs w:val="24"/>
        </w:rPr>
      </w:pPr>
    </w:p>
    <w:p w14:paraId="03B278ED" w14:textId="77777777" w:rsidR="00FA30A3" w:rsidRPr="001567AD" w:rsidRDefault="00FA30A3" w:rsidP="00FA30A3">
      <w:pPr>
        <w:pStyle w:val="NoSpacing"/>
        <w:ind w:left="720"/>
        <w:outlineLvl w:val="0"/>
        <w:rPr>
          <w:rFonts w:ascii="Garamond" w:hAnsi="Garamond" w:cs="Arial"/>
          <w:sz w:val="24"/>
          <w:szCs w:val="24"/>
        </w:rPr>
      </w:pPr>
      <w:r w:rsidRPr="001567AD">
        <w:rPr>
          <w:rFonts w:ascii="Garamond" w:hAnsi="Garamond" w:cs="Arial"/>
          <w:b/>
          <w:sz w:val="24"/>
          <w:szCs w:val="24"/>
        </w:rPr>
        <w:t>Name: Annie Sirois</w:t>
      </w:r>
    </w:p>
    <w:p w14:paraId="70D5CBF9" w14:textId="77777777" w:rsidR="00FA30A3" w:rsidRPr="001567AD" w:rsidRDefault="00FA30A3" w:rsidP="00FA30A3">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54FF1248" w14:textId="77777777" w:rsidR="00FA30A3" w:rsidRPr="001567AD" w:rsidRDefault="00FA30A3" w:rsidP="00FA30A3">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May 2017</w:t>
      </w:r>
      <w:r w:rsidRPr="001567AD">
        <w:rPr>
          <w:rFonts w:ascii="Garamond" w:hAnsi="Garamond" w:cs="Arial"/>
          <w:sz w:val="24"/>
          <w:szCs w:val="24"/>
        </w:rPr>
        <w:t>)</w:t>
      </w:r>
    </w:p>
    <w:p w14:paraId="586D33B0" w14:textId="77777777" w:rsidR="00FA30A3" w:rsidRPr="001567AD" w:rsidRDefault="00FA30A3" w:rsidP="00FA30A3">
      <w:pPr>
        <w:pStyle w:val="NoSpacing"/>
        <w:rPr>
          <w:rFonts w:ascii="Garamond" w:hAnsi="Garamond"/>
        </w:rPr>
      </w:pPr>
    </w:p>
    <w:p w14:paraId="7064D77A" w14:textId="77777777" w:rsidR="00FA30A3" w:rsidRDefault="00FA30A3" w:rsidP="00FA30A3">
      <w:pPr>
        <w:pStyle w:val="NoSpacing"/>
        <w:outlineLvl w:val="0"/>
        <w:rPr>
          <w:rFonts w:ascii="Garamond" w:hAnsi="Garamond" w:cs="Arial"/>
          <w:b/>
          <w:sz w:val="24"/>
          <w:szCs w:val="24"/>
          <w:u w:val="single"/>
        </w:rPr>
      </w:pPr>
    </w:p>
    <w:p w14:paraId="67AB5CC7" w14:textId="77777777" w:rsidR="00FA30A3" w:rsidRPr="001567AD" w:rsidRDefault="00FA30A3" w:rsidP="00FA30A3">
      <w:pPr>
        <w:pStyle w:val="NoSpacing"/>
        <w:outlineLvl w:val="0"/>
        <w:rPr>
          <w:rFonts w:ascii="Garamond" w:hAnsi="Garamond" w:cs="Arial"/>
          <w:i/>
          <w:sz w:val="24"/>
          <w:szCs w:val="24"/>
        </w:rPr>
      </w:pPr>
      <w:r w:rsidRPr="001567AD">
        <w:rPr>
          <w:rFonts w:ascii="Garamond" w:hAnsi="Garamond" w:cs="Arial"/>
          <w:b/>
          <w:sz w:val="24"/>
          <w:szCs w:val="24"/>
          <w:u w:val="single"/>
        </w:rPr>
        <w:t>Committees</w:t>
      </w:r>
      <w:r w:rsidRPr="001567AD">
        <w:rPr>
          <w:rFonts w:ascii="Garamond" w:hAnsi="Garamond" w:cs="Arial"/>
          <w:sz w:val="24"/>
          <w:szCs w:val="24"/>
          <w:u w:val="single"/>
        </w:rPr>
        <w:t xml:space="preserve"> </w:t>
      </w:r>
    </w:p>
    <w:p w14:paraId="34132911" w14:textId="77777777" w:rsidR="00FA30A3" w:rsidRPr="002351B2" w:rsidRDefault="00FA30A3" w:rsidP="00FA30A3">
      <w:pPr>
        <w:pStyle w:val="NoSpacing"/>
        <w:numPr>
          <w:ilvl w:val="0"/>
          <w:numId w:val="3"/>
        </w:numPr>
        <w:rPr>
          <w:rFonts w:ascii="Garamond" w:hAnsi="Garamond" w:cs="Arial"/>
          <w:sz w:val="24"/>
          <w:szCs w:val="24"/>
        </w:rPr>
      </w:pPr>
      <w:r>
        <w:rPr>
          <w:rFonts w:ascii="Garamond" w:hAnsi="Garamond" w:cs="Arial"/>
          <w:sz w:val="24"/>
          <w:szCs w:val="24"/>
        </w:rPr>
        <w:t xml:space="preserve">StFX University’s </w:t>
      </w:r>
      <w:r>
        <w:rPr>
          <w:rFonts w:ascii="Garamond" w:hAnsi="Garamond" w:cs="Arial"/>
          <w:i/>
          <w:sz w:val="24"/>
          <w:szCs w:val="24"/>
        </w:rPr>
        <w:t>Building and Grounds Committee</w:t>
      </w:r>
      <w:r>
        <w:rPr>
          <w:rFonts w:ascii="Garamond" w:hAnsi="Garamond" w:cs="Arial"/>
          <w:sz w:val="24"/>
          <w:szCs w:val="24"/>
        </w:rPr>
        <w:t xml:space="preserve"> and </w:t>
      </w:r>
      <w:r w:rsidRPr="002351B2">
        <w:rPr>
          <w:rFonts w:ascii="Garamond" w:hAnsi="Garamond" w:cs="Arial"/>
          <w:i/>
          <w:sz w:val="24"/>
          <w:szCs w:val="24"/>
        </w:rPr>
        <w:t>Campus Planning Committee</w:t>
      </w:r>
      <w:r w:rsidRPr="002351B2">
        <w:rPr>
          <w:rFonts w:ascii="Garamond" w:hAnsi="Garamond" w:cs="Arial"/>
          <w:sz w:val="24"/>
          <w:szCs w:val="24"/>
        </w:rPr>
        <w:t xml:space="preserve">: </w:t>
      </w:r>
      <w:r>
        <w:rPr>
          <w:rFonts w:ascii="Garamond" w:hAnsi="Garamond" w:cs="Arial"/>
          <w:sz w:val="24"/>
          <w:szCs w:val="24"/>
        </w:rPr>
        <w:t xml:space="preserve">While these are two distinct committees, there has been a fair amount of overlap lately. At the forefront is Nicholson Hall, set to be demolished in August. The Registrar’s Office has done a commendable job at finding </w:t>
      </w:r>
      <w:r w:rsidRPr="00EF0818">
        <w:rPr>
          <w:rFonts w:ascii="Garamond" w:hAnsi="Garamond" w:cs="Arial"/>
          <w:b/>
          <w:sz w:val="24"/>
          <w:szCs w:val="24"/>
        </w:rPr>
        <w:t>temporary classrooms</w:t>
      </w:r>
      <w:r>
        <w:rPr>
          <w:rFonts w:ascii="Garamond" w:hAnsi="Garamond" w:cs="Arial"/>
          <w:sz w:val="24"/>
          <w:szCs w:val="24"/>
        </w:rPr>
        <w:t xml:space="preserve"> while NH is out of commission with the least amount of disturbance to students. As an extension to the new Mulroney Hall building, are the governments’ investments in the new </w:t>
      </w:r>
      <w:r w:rsidRPr="00EF0818">
        <w:rPr>
          <w:rFonts w:ascii="Garamond" w:hAnsi="Garamond" w:cs="Arial"/>
          <w:b/>
          <w:sz w:val="24"/>
          <w:szCs w:val="24"/>
        </w:rPr>
        <w:t>Xaverian Commons</w:t>
      </w:r>
      <w:r>
        <w:rPr>
          <w:rFonts w:ascii="Garamond" w:hAnsi="Garamond" w:cs="Arial"/>
          <w:sz w:val="24"/>
          <w:szCs w:val="24"/>
        </w:rPr>
        <w:t xml:space="preserve"> project. Lane Hall is projected from demolition by 2019. The footprint is to be reintroduced with a new </w:t>
      </w:r>
      <w:r w:rsidRPr="00EF0818">
        <w:rPr>
          <w:rFonts w:ascii="Garamond" w:hAnsi="Garamond" w:cs="Arial"/>
          <w:b/>
          <w:sz w:val="24"/>
          <w:szCs w:val="24"/>
        </w:rPr>
        <w:t>Innovation in Health Building</w:t>
      </w:r>
      <w:r>
        <w:rPr>
          <w:rFonts w:ascii="Garamond" w:hAnsi="Garamond" w:cs="Arial"/>
          <w:sz w:val="24"/>
          <w:szCs w:val="24"/>
        </w:rPr>
        <w:t xml:space="preserve">, loosely projected at the time being for a 2021 opening. The university is also looking into much-needed </w:t>
      </w:r>
      <w:r w:rsidRPr="00EF0818">
        <w:rPr>
          <w:rFonts w:ascii="Garamond" w:hAnsi="Garamond" w:cs="Arial"/>
          <w:b/>
          <w:sz w:val="24"/>
          <w:szCs w:val="24"/>
        </w:rPr>
        <w:t>renovations of the Oland Centre</w:t>
      </w:r>
      <w:r>
        <w:rPr>
          <w:rFonts w:ascii="Garamond" w:hAnsi="Garamond" w:cs="Arial"/>
          <w:sz w:val="24"/>
          <w:szCs w:val="24"/>
        </w:rPr>
        <w:t>, with more to report on that in the coming months.</w:t>
      </w:r>
    </w:p>
    <w:p w14:paraId="5E1B44CB" w14:textId="77777777" w:rsidR="00FA30A3" w:rsidRPr="001567AD" w:rsidRDefault="00FA30A3" w:rsidP="00FA30A3">
      <w:pPr>
        <w:pStyle w:val="NoSpacing"/>
        <w:numPr>
          <w:ilvl w:val="0"/>
          <w:numId w:val="3"/>
        </w:numPr>
        <w:rPr>
          <w:rFonts w:ascii="Garamond" w:hAnsi="Garamond" w:cs="Arial"/>
          <w:sz w:val="24"/>
          <w:szCs w:val="24"/>
        </w:rPr>
      </w:pPr>
      <w:r>
        <w:rPr>
          <w:rFonts w:ascii="Garamond" w:hAnsi="Garamond" w:cs="Arial"/>
          <w:sz w:val="24"/>
          <w:szCs w:val="24"/>
        </w:rPr>
        <w:t xml:space="preserve">Board of Governors </w:t>
      </w:r>
      <w:r>
        <w:rPr>
          <w:rFonts w:ascii="Garamond" w:hAnsi="Garamond" w:cs="Arial"/>
          <w:i/>
          <w:sz w:val="24"/>
          <w:szCs w:val="24"/>
        </w:rPr>
        <w:t xml:space="preserve">Finance Committee: </w:t>
      </w:r>
      <w:r>
        <w:rPr>
          <w:rFonts w:ascii="Garamond" w:hAnsi="Garamond" w:cs="Arial"/>
          <w:sz w:val="24"/>
          <w:szCs w:val="24"/>
        </w:rPr>
        <w:t>The committee has been actively reviewing the funding to the major projects currently on the go, and seeking approval from the Board. A strong focus for the university is to not incur more bad debt, meaning that all major project to be introduced will need to have a payment/funding method established before any construction begins. The university continues to slowly decrease their deficit, this year predicting it to be $1.45 million.</w:t>
      </w:r>
    </w:p>
    <w:p w14:paraId="572B14DC" w14:textId="77777777" w:rsidR="00FA30A3" w:rsidRPr="001567AD" w:rsidRDefault="00FA30A3" w:rsidP="00FA30A3">
      <w:pPr>
        <w:pStyle w:val="NoSpacing"/>
        <w:numPr>
          <w:ilvl w:val="0"/>
          <w:numId w:val="3"/>
        </w:numPr>
        <w:rPr>
          <w:rFonts w:ascii="Garamond" w:hAnsi="Garamond" w:cs="Arial"/>
          <w:sz w:val="24"/>
          <w:szCs w:val="24"/>
        </w:rPr>
      </w:pPr>
      <w:r w:rsidRPr="001567AD">
        <w:rPr>
          <w:rFonts w:ascii="Garamond" w:hAnsi="Garamond" w:cs="Arial"/>
          <w:sz w:val="24"/>
          <w:szCs w:val="24"/>
        </w:rPr>
        <w:t xml:space="preserve">CASA’s </w:t>
      </w:r>
      <w:r w:rsidRPr="001567AD">
        <w:rPr>
          <w:rFonts w:ascii="Garamond" w:hAnsi="Garamond" w:cs="Arial"/>
          <w:i/>
          <w:sz w:val="24"/>
          <w:szCs w:val="24"/>
        </w:rPr>
        <w:t xml:space="preserve">Member Relations Committee: </w:t>
      </w:r>
      <w:r>
        <w:rPr>
          <w:rFonts w:ascii="Garamond" w:hAnsi="Garamond" w:cs="Arial"/>
          <w:sz w:val="24"/>
          <w:szCs w:val="24"/>
        </w:rPr>
        <w:t>at CASA Foundations Conference I was re-elected to serve on this committee.</w:t>
      </w:r>
    </w:p>
    <w:p w14:paraId="2ACC1217" w14:textId="77777777" w:rsidR="00FA30A3" w:rsidRPr="001567AD" w:rsidRDefault="00FA30A3" w:rsidP="00FA30A3">
      <w:pPr>
        <w:pStyle w:val="NoSpacing"/>
        <w:numPr>
          <w:ilvl w:val="0"/>
          <w:numId w:val="3"/>
        </w:numPr>
        <w:rPr>
          <w:rFonts w:ascii="Garamond" w:hAnsi="Garamond" w:cs="Arial"/>
          <w:sz w:val="24"/>
          <w:szCs w:val="24"/>
        </w:rPr>
      </w:pPr>
      <w:r w:rsidRPr="001567AD">
        <w:rPr>
          <w:rFonts w:ascii="Garamond" w:hAnsi="Garamond" w:cs="Arial"/>
          <w:sz w:val="24"/>
          <w:szCs w:val="24"/>
        </w:rPr>
        <w:t xml:space="preserve">SNS’s </w:t>
      </w:r>
      <w:r w:rsidRPr="001567AD">
        <w:rPr>
          <w:rFonts w:ascii="Garamond" w:hAnsi="Garamond" w:cs="Arial"/>
          <w:i/>
          <w:sz w:val="24"/>
          <w:szCs w:val="24"/>
        </w:rPr>
        <w:t>Policy Committee:</w:t>
      </w:r>
      <w:r w:rsidRPr="001567AD">
        <w:rPr>
          <w:rFonts w:ascii="Garamond" w:hAnsi="Garamond" w:cs="Arial"/>
          <w:sz w:val="24"/>
          <w:szCs w:val="24"/>
        </w:rPr>
        <w:t xml:space="preserve"> </w:t>
      </w:r>
      <w:r>
        <w:rPr>
          <w:rFonts w:ascii="Garamond" w:hAnsi="Garamond" w:cs="Arial"/>
          <w:sz w:val="24"/>
          <w:szCs w:val="24"/>
        </w:rPr>
        <w:t xml:space="preserve">I continue to sit as Chair of the Committee until the elections for Chair positions take place at the next Board meeting. </w:t>
      </w:r>
    </w:p>
    <w:p w14:paraId="71DED1D9" w14:textId="77777777" w:rsidR="00FA30A3" w:rsidRPr="001567AD" w:rsidRDefault="00FA30A3" w:rsidP="00FA30A3">
      <w:pPr>
        <w:rPr>
          <w:rFonts w:ascii="Garamond" w:hAnsi="Garamond"/>
          <w:sz w:val="26"/>
          <w:szCs w:val="26"/>
        </w:rPr>
      </w:pPr>
    </w:p>
    <w:p w14:paraId="0C255557" w14:textId="77777777" w:rsidR="00FA30A3" w:rsidRPr="006C37E4" w:rsidRDefault="00FA30A3" w:rsidP="00FA30A3">
      <w:pPr>
        <w:pStyle w:val="NoSpacing"/>
        <w:outlineLvl w:val="0"/>
        <w:rPr>
          <w:rFonts w:ascii="Garamond" w:hAnsi="Garamond" w:cs="Arial"/>
          <w:b/>
          <w:sz w:val="24"/>
          <w:szCs w:val="24"/>
          <w:u w:val="single"/>
        </w:rPr>
      </w:pPr>
      <w:r w:rsidRPr="001567AD">
        <w:rPr>
          <w:rFonts w:ascii="Garamond" w:hAnsi="Garamond" w:cs="Arial"/>
          <w:b/>
          <w:sz w:val="24"/>
          <w:szCs w:val="24"/>
          <w:u w:val="single"/>
        </w:rPr>
        <w:t>External Affairs</w:t>
      </w:r>
    </w:p>
    <w:p w14:paraId="0F47A67A" w14:textId="77777777" w:rsidR="00FA30A3" w:rsidRDefault="00FA30A3" w:rsidP="00FA30A3">
      <w:pPr>
        <w:pStyle w:val="NoSpacing"/>
        <w:ind w:firstLine="720"/>
        <w:rPr>
          <w:rFonts w:ascii="Garamond" w:hAnsi="Garamond" w:cs="Arial"/>
          <w:sz w:val="24"/>
          <w:szCs w:val="24"/>
        </w:rPr>
      </w:pPr>
      <w:r>
        <w:rPr>
          <w:rFonts w:ascii="Garamond" w:hAnsi="Garamond" w:cs="Arial"/>
          <w:sz w:val="24"/>
          <w:szCs w:val="24"/>
        </w:rPr>
        <w:t xml:space="preserve">What a month! Its overwhelming and exciting to think that 1/12 of our term is completed. This month I spent much of my time away at various conferences. Externally, the team attended the </w:t>
      </w:r>
      <w:r w:rsidRPr="00585757">
        <w:rPr>
          <w:rFonts w:ascii="Garamond" w:hAnsi="Garamond" w:cs="Arial"/>
          <w:b/>
          <w:sz w:val="24"/>
          <w:szCs w:val="24"/>
        </w:rPr>
        <w:t>StudentsNS LeaderLab</w:t>
      </w:r>
      <w:r>
        <w:rPr>
          <w:rFonts w:ascii="Garamond" w:hAnsi="Garamond" w:cs="Arial"/>
          <w:sz w:val="24"/>
          <w:szCs w:val="24"/>
        </w:rPr>
        <w:t xml:space="preserve"> at Saint Mary’s University in Halifax between the 17</w:t>
      </w:r>
      <w:r w:rsidRPr="00FE76DE">
        <w:rPr>
          <w:rFonts w:ascii="Garamond" w:hAnsi="Garamond" w:cs="Arial"/>
          <w:sz w:val="24"/>
          <w:szCs w:val="24"/>
          <w:vertAlign w:val="superscript"/>
        </w:rPr>
        <w:t>th</w:t>
      </w:r>
      <w:r>
        <w:rPr>
          <w:rFonts w:ascii="Garamond" w:hAnsi="Garamond" w:cs="Arial"/>
          <w:sz w:val="24"/>
          <w:szCs w:val="24"/>
        </w:rPr>
        <w:t xml:space="preserve"> and 19</w:t>
      </w:r>
      <w:r w:rsidRPr="00FE76DE">
        <w:rPr>
          <w:rFonts w:ascii="Garamond" w:hAnsi="Garamond" w:cs="Arial"/>
          <w:sz w:val="24"/>
          <w:szCs w:val="24"/>
          <w:vertAlign w:val="superscript"/>
        </w:rPr>
        <w:t>th</w:t>
      </w:r>
      <w:r>
        <w:rPr>
          <w:rFonts w:ascii="Garamond" w:hAnsi="Garamond" w:cs="Arial"/>
          <w:sz w:val="24"/>
          <w:szCs w:val="24"/>
        </w:rPr>
        <w:t xml:space="preserve">. Here the team received an in-depth introduction to the organization and the political climate in Nova Scotia. Furthermore, I was </w:t>
      </w:r>
      <w:r w:rsidRPr="00585757">
        <w:rPr>
          <w:rFonts w:ascii="Garamond" w:hAnsi="Garamond" w:cs="Arial"/>
          <w:b/>
          <w:sz w:val="24"/>
          <w:szCs w:val="24"/>
        </w:rPr>
        <w:t>elected as Chair</w:t>
      </w:r>
      <w:r>
        <w:rPr>
          <w:rFonts w:ascii="Garamond" w:hAnsi="Garamond" w:cs="Arial"/>
          <w:sz w:val="24"/>
          <w:szCs w:val="24"/>
        </w:rPr>
        <w:t xml:space="preserve"> of StudentsNS and have been in communication with the organization’s </w:t>
      </w:r>
      <w:r w:rsidRPr="00585757">
        <w:rPr>
          <w:rFonts w:ascii="Garamond" w:hAnsi="Garamond" w:cs="Arial"/>
          <w:b/>
          <w:sz w:val="24"/>
          <w:szCs w:val="24"/>
        </w:rPr>
        <w:t>new Executive Director, Tristan Bray</w:t>
      </w:r>
      <w:r>
        <w:rPr>
          <w:rFonts w:ascii="Garamond" w:hAnsi="Garamond" w:cs="Arial"/>
          <w:sz w:val="24"/>
          <w:szCs w:val="24"/>
        </w:rPr>
        <w:t>, who was hired at the beginning of this month. Tristan was previously the VP External Affairs to the Calgary SU, whom I’ve had the pleasure of working with previously. Tristan has already flagged critical areas of focus that have gone neglected for several years which is a testament to how qualified he is for his new position. Tristan and I are currently organizing all the conferences and meetings for the year, and throughout the process we are looking to solidify—for consistency purposes—fixed dates for future years.</w:t>
      </w:r>
    </w:p>
    <w:p w14:paraId="4ACA4ED1" w14:textId="77777777" w:rsidR="00FA30A3" w:rsidRDefault="00FA30A3" w:rsidP="00FA30A3">
      <w:pPr>
        <w:pStyle w:val="NoSpacing"/>
        <w:ind w:firstLine="720"/>
        <w:rPr>
          <w:rFonts w:ascii="Garamond" w:hAnsi="Garamond" w:cs="Arial"/>
          <w:sz w:val="24"/>
          <w:szCs w:val="24"/>
        </w:rPr>
      </w:pPr>
      <w:r>
        <w:rPr>
          <w:rFonts w:ascii="Garamond" w:hAnsi="Garamond" w:cs="Arial"/>
          <w:sz w:val="24"/>
          <w:szCs w:val="24"/>
        </w:rPr>
        <w:t xml:space="preserve">Zakariya and I then traveled to Ottawa for </w:t>
      </w:r>
      <w:r w:rsidRPr="00585757">
        <w:rPr>
          <w:rFonts w:ascii="Garamond" w:hAnsi="Garamond" w:cs="Arial"/>
          <w:b/>
          <w:sz w:val="24"/>
          <w:szCs w:val="24"/>
        </w:rPr>
        <w:t xml:space="preserve">CASA’s Foundations Conference </w:t>
      </w:r>
      <w:r>
        <w:rPr>
          <w:rFonts w:ascii="Garamond" w:hAnsi="Garamond" w:cs="Arial"/>
          <w:sz w:val="24"/>
          <w:szCs w:val="24"/>
        </w:rPr>
        <w:t>which was held between the 22</w:t>
      </w:r>
      <w:r w:rsidRPr="00585757">
        <w:rPr>
          <w:rFonts w:ascii="Garamond" w:hAnsi="Garamond" w:cs="Arial"/>
          <w:sz w:val="24"/>
          <w:szCs w:val="24"/>
          <w:vertAlign w:val="superscript"/>
        </w:rPr>
        <w:t>nd</w:t>
      </w:r>
      <w:r>
        <w:rPr>
          <w:rFonts w:ascii="Garamond" w:hAnsi="Garamond" w:cs="Arial"/>
          <w:sz w:val="24"/>
          <w:szCs w:val="24"/>
        </w:rPr>
        <w:t xml:space="preserve"> and 26</w:t>
      </w:r>
      <w:r w:rsidRPr="00585757">
        <w:rPr>
          <w:rFonts w:ascii="Garamond" w:hAnsi="Garamond" w:cs="Arial"/>
          <w:sz w:val="24"/>
          <w:szCs w:val="24"/>
          <w:vertAlign w:val="superscript"/>
        </w:rPr>
        <w:t>th</w:t>
      </w:r>
      <w:r>
        <w:rPr>
          <w:rFonts w:ascii="Garamond" w:hAnsi="Garamond" w:cs="Arial"/>
          <w:sz w:val="24"/>
          <w:szCs w:val="24"/>
        </w:rPr>
        <w:t xml:space="preserve">. This was the preliminary opportunity to meet with the delegates from member associations all across the country. We received an opening from a First Nations Elder who acknowledged the Algonquin People, and whose traditional land the conference took </w:t>
      </w:r>
    </w:p>
    <w:p w14:paraId="4E3E801E" w14:textId="77777777" w:rsidR="00FA30A3" w:rsidRDefault="00FA30A3" w:rsidP="00FA30A3">
      <w:pPr>
        <w:pStyle w:val="NoSpacing"/>
        <w:rPr>
          <w:rFonts w:ascii="Garamond" w:hAnsi="Garamond" w:cs="Arial"/>
          <w:sz w:val="24"/>
          <w:szCs w:val="24"/>
        </w:rPr>
      </w:pPr>
    </w:p>
    <w:p w14:paraId="4EC5D0B8" w14:textId="77777777" w:rsidR="00FA30A3" w:rsidRDefault="00FA30A3" w:rsidP="00FA30A3">
      <w:pPr>
        <w:pStyle w:val="NoSpacing"/>
        <w:rPr>
          <w:rFonts w:ascii="Garamond" w:hAnsi="Garamond" w:cs="Arial"/>
          <w:sz w:val="24"/>
          <w:szCs w:val="24"/>
        </w:rPr>
      </w:pPr>
    </w:p>
    <w:p w14:paraId="15E50A2C" w14:textId="77777777" w:rsidR="00FA30A3" w:rsidRDefault="00FA30A3" w:rsidP="00FA30A3">
      <w:pPr>
        <w:pStyle w:val="NoSpacing"/>
        <w:rPr>
          <w:rFonts w:ascii="Garamond" w:hAnsi="Garamond" w:cs="Arial"/>
          <w:sz w:val="24"/>
          <w:szCs w:val="24"/>
        </w:rPr>
      </w:pPr>
    </w:p>
    <w:p w14:paraId="0EC3FFF9" w14:textId="77777777" w:rsidR="00FA30A3" w:rsidRDefault="00FA30A3" w:rsidP="00FA30A3">
      <w:pPr>
        <w:pStyle w:val="NoSpacing"/>
        <w:rPr>
          <w:rFonts w:ascii="Garamond" w:hAnsi="Garamond" w:cs="Arial"/>
          <w:sz w:val="24"/>
          <w:szCs w:val="24"/>
        </w:rPr>
      </w:pPr>
    </w:p>
    <w:p w14:paraId="103F9999" w14:textId="77777777" w:rsidR="00FA30A3" w:rsidRDefault="00FA30A3" w:rsidP="00FA30A3">
      <w:pPr>
        <w:pStyle w:val="NoSpacing"/>
        <w:rPr>
          <w:rFonts w:ascii="Garamond" w:hAnsi="Garamond" w:cs="Arial"/>
          <w:sz w:val="24"/>
          <w:szCs w:val="24"/>
        </w:rPr>
      </w:pPr>
    </w:p>
    <w:p w14:paraId="72F44783" w14:textId="77777777" w:rsidR="00FA30A3" w:rsidRDefault="00FA30A3" w:rsidP="00FA30A3">
      <w:pPr>
        <w:pStyle w:val="NoSpacing"/>
        <w:rPr>
          <w:rFonts w:ascii="Garamond" w:hAnsi="Garamond" w:cs="Arial"/>
          <w:sz w:val="24"/>
          <w:szCs w:val="24"/>
        </w:rPr>
      </w:pPr>
    </w:p>
    <w:p w14:paraId="206870FE" w14:textId="77777777" w:rsidR="00FA30A3" w:rsidRDefault="00FA30A3" w:rsidP="00FA30A3">
      <w:pPr>
        <w:pStyle w:val="NoSpacing"/>
        <w:rPr>
          <w:rFonts w:ascii="Garamond" w:hAnsi="Garamond" w:cs="Arial"/>
          <w:sz w:val="24"/>
          <w:szCs w:val="24"/>
        </w:rPr>
      </w:pPr>
    </w:p>
    <w:p w14:paraId="61C37240" w14:textId="77777777" w:rsidR="00FA30A3" w:rsidRDefault="00FA30A3" w:rsidP="00FA30A3">
      <w:pPr>
        <w:pStyle w:val="NoSpacing"/>
        <w:rPr>
          <w:rFonts w:ascii="Garamond" w:hAnsi="Garamond" w:cs="Arial"/>
          <w:sz w:val="24"/>
          <w:szCs w:val="24"/>
        </w:rPr>
      </w:pPr>
    </w:p>
    <w:p w14:paraId="2202E103" w14:textId="77777777" w:rsidR="00FA30A3" w:rsidRDefault="00FA30A3" w:rsidP="00FA30A3">
      <w:pPr>
        <w:pStyle w:val="NoSpacing"/>
        <w:rPr>
          <w:rFonts w:ascii="Garamond" w:hAnsi="Garamond" w:cs="Arial"/>
          <w:sz w:val="24"/>
          <w:szCs w:val="24"/>
        </w:rPr>
      </w:pPr>
    </w:p>
    <w:p w14:paraId="637EE8CF" w14:textId="77777777" w:rsidR="00FA30A3" w:rsidRDefault="00FA30A3" w:rsidP="00FA30A3">
      <w:pPr>
        <w:pStyle w:val="NoSpacing"/>
        <w:rPr>
          <w:rFonts w:ascii="Garamond" w:hAnsi="Garamond" w:cs="Arial"/>
          <w:sz w:val="24"/>
          <w:szCs w:val="24"/>
        </w:rPr>
      </w:pPr>
      <w:r>
        <w:rPr>
          <w:rFonts w:ascii="Garamond" w:hAnsi="Garamond" w:cs="Arial"/>
          <w:sz w:val="24"/>
          <w:szCs w:val="24"/>
        </w:rPr>
        <w:t>place on. We received introduction sessions to CASA, federal political climate update, had guest speakers from the Canada Students Loan Program and the World University Service of Canada (WUSC), media training, and decided on topics of focus that are important to our students for us to advocate to government this year. We also had the privilege of experiencing a First Nations Blanket Exercise where participants walked through the historical experience of First Nations peoples in Canada.</w:t>
      </w:r>
    </w:p>
    <w:p w14:paraId="16B63A4C" w14:textId="77777777" w:rsidR="00FA30A3" w:rsidRPr="001567AD" w:rsidRDefault="00FA30A3" w:rsidP="00FA30A3">
      <w:pPr>
        <w:pStyle w:val="NoSpacing"/>
        <w:rPr>
          <w:rFonts w:ascii="Garamond" w:hAnsi="Garamond" w:cs="Arial"/>
          <w:sz w:val="24"/>
          <w:szCs w:val="24"/>
        </w:rPr>
      </w:pPr>
    </w:p>
    <w:p w14:paraId="67E73B11" w14:textId="77777777" w:rsidR="00FA30A3" w:rsidRPr="006C37E4" w:rsidRDefault="00FA30A3" w:rsidP="00FA30A3">
      <w:pPr>
        <w:pStyle w:val="NoSpacing"/>
        <w:outlineLvl w:val="0"/>
        <w:rPr>
          <w:rFonts w:ascii="Garamond" w:hAnsi="Garamond" w:cs="Arial"/>
          <w:b/>
          <w:sz w:val="24"/>
          <w:szCs w:val="24"/>
          <w:u w:val="single"/>
        </w:rPr>
      </w:pPr>
      <w:r w:rsidRPr="001567AD">
        <w:rPr>
          <w:rFonts w:ascii="Garamond" w:hAnsi="Garamond" w:cs="Arial"/>
          <w:b/>
          <w:sz w:val="24"/>
          <w:szCs w:val="24"/>
          <w:u w:val="single"/>
        </w:rPr>
        <w:t xml:space="preserve">Internal Affairs </w:t>
      </w:r>
    </w:p>
    <w:p w14:paraId="2CD1E3A1" w14:textId="77777777" w:rsidR="00FA30A3" w:rsidRDefault="00FA30A3" w:rsidP="00FA30A3">
      <w:pPr>
        <w:pStyle w:val="NoSpacing"/>
        <w:ind w:firstLine="720"/>
        <w:rPr>
          <w:rFonts w:ascii="Garamond" w:hAnsi="Garamond" w:cs="Arial"/>
          <w:sz w:val="24"/>
          <w:szCs w:val="24"/>
        </w:rPr>
      </w:pPr>
      <w:r>
        <w:rPr>
          <w:rFonts w:ascii="Garamond" w:hAnsi="Garamond" w:cs="Arial"/>
          <w:sz w:val="24"/>
          <w:szCs w:val="24"/>
        </w:rPr>
        <w:t xml:space="preserve">The team attended the welcome to the </w:t>
      </w:r>
      <w:r w:rsidRPr="00417725">
        <w:rPr>
          <w:rFonts w:ascii="Garamond" w:hAnsi="Garamond" w:cs="Arial"/>
          <w:b/>
          <w:sz w:val="24"/>
          <w:szCs w:val="24"/>
        </w:rPr>
        <w:t>Indigenous Women in Community Leadership program</w:t>
      </w:r>
      <w:r>
        <w:rPr>
          <w:rFonts w:ascii="Garamond" w:hAnsi="Garamond" w:cs="Arial"/>
          <w:sz w:val="24"/>
          <w:szCs w:val="24"/>
        </w:rPr>
        <w:t xml:space="preserve"> on May 1</w:t>
      </w:r>
      <w:r w:rsidRPr="00417725">
        <w:rPr>
          <w:rFonts w:ascii="Garamond" w:hAnsi="Garamond" w:cs="Arial"/>
          <w:sz w:val="24"/>
          <w:szCs w:val="24"/>
          <w:vertAlign w:val="superscript"/>
        </w:rPr>
        <w:t>st</w:t>
      </w:r>
      <w:r>
        <w:rPr>
          <w:rFonts w:ascii="Garamond" w:hAnsi="Garamond" w:cs="Arial"/>
          <w:sz w:val="24"/>
          <w:szCs w:val="24"/>
        </w:rPr>
        <w:t xml:space="preserve"> where we had the pleasure of meeting with female indigenous leaders from </w:t>
      </w:r>
      <w:r w:rsidRPr="00D76AFF">
        <w:rPr>
          <w:rFonts w:ascii="Garamond" w:hAnsi="Garamond"/>
          <w:noProof/>
          <w:lang w:eastAsia="en-US"/>
        </w:rPr>
        <w:drawing>
          <wp:anchor distT="0" distB="0" distL="114300" distR="114300" simplePos="0" relativeHeight="251668480" behindDoc="1" locked="1" layoutInCell="1" allowOverlap="1" wp14:anchorId="7760DC7E" wp14:editId="59F7D312">
            <wp:simplePos x="0" y="0"/>
            <wp:positionH relativeFrom="page">
              <wp:posOffset>13335</wp:posOffset>
            </wp:positionH>
            <wp:positionV relativeFrom="page">
              <wp:posOffset>-1905</wp:posOffset>
            </wp:positionV>
            <wp:extent cx="7767955" cy="100584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Arial"/>
          <w:sz w:val="24"/>
          <w:szCs w:val="24"/>
        </w:rPr>
        <w:t xml:space="preserve">across the country. We did our </w:t>
      </w:r>
      <w:r w:rsidRPr="00FE76DE">
        <w:rPr>
          <w:rFonts w:ascii="Garamond" w:hAnsi="Garamond" w:cs="Arial"/>
          <w:b/>
          <w:sz w:val="24"/>
          <w:szCs w:val="24"/>
        </w:rPr>
        <w:t>SU Transition Week</w:t>
      </w:r>
      <w:r>
        <w:rPr>
          <w:rFonts w:ascii="Garamond" w:hAnsi="Garamond" w:cs="Arial"/>
          <w:sz w:val="24"/>
          <w:szCs w:val="24"/>
        </w:rPr>
        <w:t xml:space="preserve"> from the 8</w:t>
      </w:r>
      <w:r w:rsidRPr="00FE76DE">
        <w:rPr>
          <w:rFonts w:ascii="Garamond" w:hAnsi="Garamond" w:cs="Arial"/>
          <w:sz w:val="24"/>
          <w:szCs w:val="24"/>
          <w:vertAlign w:val="superscript"/>
        </w:rPr>
        <w:t>th</w:t>
      </w:r>
      <w:r>
        <w:rPr>
          <w:rFonts w:ascii="Garamond" w:hAnsi="Garamond" w:cs="Arial"/>
          <w:sz w:val="24"/>
          <w:szCs w:val="24"/>
        </w:rPr>
        <w:t xml:space="preserve"> to the 11</w:t>
      </w:r>
      <w:r w:rsidRPr="00FE76DE">
        <w:rPr>
          <w:rFonts w:ascii="Garamond" w:hAnsi="Garamond" w:cs="Arial"/>
          <w:sz w:val="24"/>
          <w:szCs w:val="24"/>
          <w:vertAlign w:val="superscript"/>
        </w:rPr>
        <w:t>th</w:t>
      </w:r>
      <w:r>
        <w:rPr>
          <w:rFonts w:ascii="Garamond" w:hAnsi="Garamond" w:cs="Arial"/>
          <w:sz w:val="24"/>
          <w:szCs w:val="24"/>
        </w:rPr>
        <w:t xml:space="preserve"> in Baddeck, Cape Breton. During this time the outgoing and incoming SU Executive Teams did information sessions about the organizational structure and workings of the SU and university, as well as various team development sessions. The days following our return we met with </w:t>
      </w:r>
      <w:r w:rsidRPr="00FE76DE">
        <w:rPr>
          <w:rFonts w:ascii="Garamond" w:hAnsi="Garamond" w:cs="Arial"/>
          <w:b/>
          <w:sz w:val="24"/>
          <w:szCs w:val="24"/>
        </w:rPr>
        <w:t xml:space="preserve">Frank Gallant from Peak Experiences </w:t>
      </w:r>
      <w:r>
        <w:rPr>
          <w:rFonts w:ascii="Garamond" w:hAnsi="Garamond" w:cs="Arial"/>
          <w:sz w:val="24"/>
          <w:szCs w:val="24"/>
        </w:rPr>
        <w:t>for two full days. Frank presented the team with our Leadership Style Inventories (LSIs) and conducted scenarios and other team building sessions to ensure we can be the most productive team possible this year.</w:t>
      </w:r>
    </w:p>
    <w:p w14:paraId="0B1652E9" w14:textId="77777777" w:rsidR="00FA30A3" w:rsidRPr="001567AD" w:rsidRDefault="00FA30A3" w:rsidP="00FA30A3">
      <w:pPr>
        <w:rPr>
          <w:rFonts w:ascii="Garamond" w:hAnsi="Garamond"/>
          <w:sz w:val="26"/>
          <w:szCs w:val="26"/>
        </w:rPr>
      </w:pPr>
      <w:r>
        <w:rPr>
          <w:rFonts w:ascii="Garamond" w:hAnsi="Garamond"/>
          <w:sz w:val="26"/>
          <w:szCs w:val="26"/>
        </w:rPr>
        <w:tab/>
        <w:t xml:space="preserve">I have been meeting with the Vice-President in 1 on 1s to understand what supports they need from me as President throughout the year, and how we can work to best achieve the </w:t>
      </w:r>
      <w:r w:rsidRPr="00104BE4">
        <w:rPr>
          <w:rFonts w:ascii="Garamond" w:hAnsi="Garamond"/>
          <w:b/>
          <w:sz w:val="26"/>
          <w:szCs w:val="26"/>
        </w:rPr>
        <w:t xml:space="preserve">30-60-90 day goals </w:t>
      </w:r>
      <w:r>
        <w:rPr>
          <w:rFonts w:ascii="Garamond" w:hAnsi="Garamond"/>
          <w:sz w:val="26"/>
          <w:szCs w:val="26"/>
        </w:rPr>
        <w:t>they submitted. I am in the works of compiling a collective team 30-60-90 days goal sheet that we will present to the students. Moreover, I’m looking to introduce a ‘President’s Report’ to be distributed sometime in July outlining to StFX Students what the SU Executive Team has been up to over the summer, and what to expect in the coming months, as well as throughout the year.</w:t>
      </w:r>
    </w:p>
    <w:p w14:paraId="727769B1" w14:textId="77777777" w:rsidR="00FA30A3" w:rsidRPr="001567AD" w:rsidRDefault="00FA30A3" w:rsidP="00FA30A3">
      <w:pPr>
        <w:rPr>
          <w:rFonts w:ascii="Garamond" w:hAnsi="Garamond"/>
          <w:sz w:val="26"/>
          <w:szCs w:val="26"/>
        </w:rPr>
      </w:pPr>
    </w:p>
    <w:p w14:paraId="6A1E9C37" w14:textId="77777777" w:rsidR="00FA30A3" w:rsidRPr="001567AD" w:rsidRDefault="00FA30A3" w:rsidP="00FA30A3">
      <w:pPr>
        <w:outlineLvl w:val="0"/>
        <w:rPr>
          <w:rFonts w:ascii="Garamond" w:hAnsi="Garamond"/>
          <w:sz w:val="26"/>
          <w:szCs w:val="26"/>
        </w:rPr>
      </w:pPr>
      <w:r w:rsidRPr="001567AD">
        <w:rPr>
          <w:rFonts w:ascii="Garamond" w:hAnsi="Garamond"/>
          <w:sz w:val="26"/>
          <w:szCs w:val="26"/>
        </w:rPr>
        <w:t xml:space="preserve">Annie Sirois, </w:t>
      </w:r>
      <w:r>
        <w:rPr>
          <w:rFonts w:ascii="Garamond" w:hAnsi="Garamond"/>
          <w:sz w:val="26"/>
          <w:szCs w:val="26"/>
        </w:rPr>
        <w:t>President</w:t>
      </w:r>
    </w:p>
    <w:p w14:paraId="335BDFFE" w14:textId="77777777" w:rsidR="00FA30A3" w:rsidRPr="001567AD" w:rsidRDefault="00AA1A31" w:rsidP="00FA30A3">
      <w:pPr>
        <w:rPr>
          <w:rFonts w:ascii="Garamond" w:hAnsi="Garamond"/>
          <w:sz w:val="26"/>
          <w:szCs w:val="26"/>
        </w:rPr>
      </w:pPr>
      <w:hyperlink r:id="rId10" w:history="1">
        <w:r w:rsidR="00FA30A3" w:rsidRPr="00ED46F7">
          <w:rPr>
            <w:rStyle w:val="Hyperlink"/>
            <w:rFonts w:ascii="Garamond" w:hAnsi="Garamond"/>
            <w:sz w:val="26"/>
            <w:szCs w:val="26"/>
          </w:rPr>
          <w:t>su_pres@stfx.ca</w:t>
        </w:r>
      </w:hyperlink>
      <w:r w:rsidR="00FA30A3">
        <w:rPr>
          <w:rFonts w:ascii="Garamond" w:hAnsi="Garamond"/>
          <w:sz w:val="26"/>
          <w:szCs w:val="26"/>
        </w:rPr>
        <w:t xml:space="preserve"> </w:t>
      </w:r>
    </w:p>
    <w:p w14:paraId="66ACF055" w14:textId="77777777" w:rsidR="00FA30A3" w:rsidRPr="001567AD" w:rsidRDefault="00FA30A3" w:rsidP="00FA30A3">
      <w:pPr>
        <w:rPr>
          <w:rFonts w:ascii="Garamond" w:hAnsi="Garamond"/>
          <w:sz w:val="26"/>
          <w:szCs w:val="26"/>
        </w:rPr>
      </w:pPr>
      <w:r w:rsidRPr="001567AD">
        <w:rPr>
          <w:rFonts w:ascii="Garamond" w:hAnsi="Garamond"/>
          <w:sz w:val="26"/>
          <w:szCs w:val="26"/>
        </w:rPr>
        <w:t>W: 902-867-</w:t>
      </w:r>
      <w:r>
        <w:rPr>
          <w:rFonts w:ascii="Garamond" w:hAnsi="Garamond"/>
          <w:sz w:val="26"/>
          <w:szCs w:val="26"/>
        </w:rPr>
        <w:t>2435</w:t>
      </w:r>
    </w:p>
    <w:p w14:paraId="138CDDA6" w14:textId="77777777" w:rsidR="00FA30A3" w:rsidRDefault="00FA30A3" w:rsidP="00FA30A3">
      <w:pPr>
        <w:rPr>
          <w:rFonts w:ascii="Garamond" w:hAnsi="Garamond"/>
          <w:sz w:val="26"/>
          <w:szCs w:val="26"/>
        </w:rPr>
      </w:pPr>
      <w:r w:rsidRPr="001567AD">
        <w:rPr>
          <w:rFonts w:ascii="Garamond" w:hAnsi="Garamond"/>
          <w:sz w:val="26"/>
          <w:szCs w:val="26"/>
        </w:rPr>
        <w:t>C:  902-714-3800</w:t>
      </w:r>
    </w:p>
    <w:p w14:paraId="1E1FEAF2" w14:textId="77777777" w:rsidR="00FA30A3" w:rsidRPr="001567AD" w:rsidRDefault="00FA30A3" w:rsidP="00FA30A3">
      <w:pPr>
        <w:rPr>
          <w:rFonts w:ascii="Garamond" w:hAnsi="Garamond"/>
          <w:sz w:val="26"/>
          <w:szCs w:val="26"/>
        </w:rPr>
      </w:pPr>
    </w:p>
    <w:p w14:paraId="4984FDE3" w14:textId="77777777" w:rsidR="00FA30A3" w:rsidRPr="001567AD" w:rsidRDefault="00FA30A3" w:rsidP="00FA30A3">
      <w:pPr>
        <w:pStyle w:val="NoSpacing"/>
        <w:outlineLvl w:val="0"/>
        <w:rPr>
          <w:rFonts w:ascii="Garamond" w:hAnsi="Garamond" w:cs="Arial"/>
          <w:b/>
          <w:sz w:val="18"/>
          <w:szCs w:val="18"/>
          <w:u w:val="single"/>
        </w:rPr>
      </w:pPr>
      <w:r w:rsidRPr="001567AD">
        <w:rPr>
          <w:rFonts w:ascii="Garamond" w:hAnsi="Garamond" w:cs="Arial"/>
          <w:b/>
          <w:sz w:val="18"/>
          <w:szCs w:val="18"/>
          <w:u w:val="single"/>
        </w:rPr>
        <w:t>Glossary</w:t>
      </w:r>
    </w:p>
    <w:p w14:paraId="0E0CBB3E" w14:textId="77777777" w:rsidR="00FA30A3" w:rsidRPr="001567AD" w:rsidRDefault="00FA30A3" w:rsidP="00FA30A3">
      <w:pPr>
        <w:pStyle w:val="NoSpacing"/>
        <w:rPr>
          <w:rFonts w:ascii="Garamond" w:hAnsi="Garamond" w:cs="Arial"/>
          <w:b/>
          <w:sz w:val="18"/>
          <w:szCs w:val="18"/>
          <w:u w:val="single"/>
        </w:rPr>
      </w:pPr>
    </w:p>
    <w:p w14:paraId="197801D5" w14:textId="77777777" w:rsidR="00FA30A3" w:rsidRPr="001567AD" w:rsidRDefault="00FA30A3" w:rsidP="00FA30A3">
      <w:pPr>
        <w:rPr>
          <w:rFonts w:ascii="Garamond" w:eastAsia="Times New Roman" w:hAnsi="Garamond" w:cs="Times New Roman"/>
          <w:sz w:val="18"/>
          <w:szCs w:val="18"/>
          <w:lang w:val="en-CA"/>
        </w:rPr>
      </w:pPr>
      <w:r w:rsidRPr="001567AD">
        <w:rPr>
          <w:rFonts w:ascii="Garamond" w:hAnsi="Garamond" w:cs="Arial"/>
          <w:b/>
          <w:sz w:val="18"/>
          <w:szCs w:val="18"/>
        </w:rPr>
        <w:t>StudentsNS/SNS:</w:t>
      </w:r>
      <w:r w:rsidRPr="001567AD">
        <w:rPr>
          <w:rFonts w:ascii="Garamond" w:hAnsi="Garamond" w:cs="Arial"/>
          <w:sz w:val="18"/>
          <w:szCs w:val="18"/>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11" w:history="1">
        <w:r w:rsidRPr="001567AD">
          <w:rPr>
            <w:rStyle w:val="Hyperlink"/>
            <w:rFonts w:ascii="Garamond" w:hAnsi="Garamond" w:cs="Arial"/>
            <w:sz w:val="18"/>
            <w:szCs w:val="18"/>
          </w:rPr>
          <w:t>http://studentsns.ca/</w:t>
        </w:r>
      </w:hyperlink>
      <w:r w:rsidRPr="001567AD">
        <w:rPr>
          <w:rFonts w:ascii="Garamond" w:hAnsi="Garamond" w:cs="Arial"/>
          <w:sz w:val="18"/>
          <w:szCs w:val="18"/>
        </w:rPr>
        <w:t xml:space="preserve"> or contact the Executive Director Sophie Helpard at </w:t>
      </w:r>
      <w:hyperlink r:id="rId12" w:history="1">
        <w:r w:rsidRPr="001567AD">
          <w:rPr>
            <w:rStyle w:val="Hyperlink"/>
            <w:rFonts w:ascii="Garamond" w:hAnsi="Garamond" w:cs="Arial"/>
            <w:sz w:val="18"/>
            <w:szCs w:val="18"/>
          </w:rPr>
          <w:t>director@studentsns.ca</w:t>
        </w:r>
      </w:hyperlink>
      <w:r w:rsidRPr="001567AD">
        <w:rPr>
          <w:rFonts w:ascii="Garamond" w:hAnsi="Garamond" w:cs="Arial"/>
          <w:sz w:val="18"/>
          <w:szCs w:val="18"/>
        </w:rPr>
        <w:t xml:space="preserve"> </w:t>
      </w:r>
    </w:p>
    <w:p w14:paraId="2BEB06B9" w14:textId="77777777" w:rsidR="00FA30A3" w:rsidRPr="001567AD" w:rsidRDefault="00FA30A3" w:rsidP="00FA30A3">
      <w:pPr>
        <w:pStyle w:val="NoSpacing"/>
        <w:rPr>
          <w:rFonts w:ascii="Garamond" w:hAnsi="Garamond" w:cs="Arial"/>
          <w:sz w:val="18"/>
          <w:szCs w:val="18"/>
        </w:rPr>
      </w:pPr>
    </w:p>
    <w:p w14:paraId="726D9F7A" w14:textId="77777777" w:rsidR="00FA30A3" w:rsidRDefault="00FA30A3" w:rsidP="00FA30A3">
      <w:pPr>
        <w:rPr>
          <w:rFonts w:ascii="Garamond" w:hAnsi="Garamond" w:cs="Arial"/>
          <w:b/>
          <w:sz w:val="18"/>
          <w:szCs w:val="18"/>
        </w:rPr>
      </w:pPr>
    </w:p>
    <w:p w14:paraId="728BF4F7" w14:textId="77777777" w:rsidR="00FA30A3" w:rsidRDefault="00FA30A3" w:rsidP="00FA30A3">
      <w:pPr>
        <w:rPr>
          <w:rFonts w:ascii="Garamond" w:hAnsi="Garamond" w:cs="Arial"/>
          <w:b/>
          <w:sz w:val="18"/>
          <w:szCs w:val="18"/>
        </w:rPr>
      </w:pPr>
    </w:p>
    <w:p w14:paraId="7E41AC6D" w14:textId="77777777" w:rsidR="00FA30A3" w:rsidRDefault="00FA30A3" w:rsidP="00FA30A3">
      <w:pPr>
        <w:rPr>
          <w:rFonts w:ascii="Garamond" w:hAnsi="Garamond" w:cs="Arial"/>
          <w:b/>
          <w:sz w:val="18"/>
          <w:szCs w:val="18"/>
        </w:rPr>
      </w:pPr>
    </w:p>
    <w:p w14:paraId="3880C5D0" w14:textId="77777777" w:rsidR="00FA30A3" w:rsidRDefault="00FA30A3" w:rsidP="00FA30A3">
      <w:pPr>
        <w:rPr>
          <w:rFonts w:ascii="Garamond" w:hAnsi="Garamond" w:cs="Arial"/>
          <w:b/>
          <w:sz w:val="18"/>
          <w:szCs w:val="18"/>
        </w:rPr>
      </w:pPr>
    </w:p>
    <w:p w14:paraId="3F318BE9" w14:textId="77777777" w:rsidR="00FA30A3" w:rsidRDefault="00FA30A3" w:rsidP="00FA30A3">
      <w:pPr>
        <w:rPr>
          <w:rFonts w:ascii="Garamond" w:hAnsi="Garamond" w:cs="Arial"/>
          <w:b/>
          <w:sz w:val="18"/>
          <w:szCs w:val="18"/>
        </w:rPr>
      </w:pPr>
    </w:p>
    <w:p w14:paraId="6AD15131" w14:textId="77777777" w:rsidR="00FA30A3" w:rsidRDefault="00FA30A3" w:rsidP="00FA30A3">
      <w:pPr>
        <w:rPr>
          <w:rFonts w:ascii="Garamond" w:hAnsi="Garamond" w:cs="Arial"/>
          <w:b/>
          <w:sz w:val="18"/>
          <w:szCs w:val="18"/>
        </w:rPr>
      </w:pPr>
    </w:p>
    <w:p w14:paraId="7B24C60C" w14:textId="77777777" w:rsidR="00FA30A3" w:rsidRDefault="00FA30A3" w:rsidP="00FA30A3">
      <w:pPr>
        <w:rPr>
          <w:rFonts w:ascii="Garamond" w:hAnsi="Garamond" w:cs="Arial"/>
          <w:b/>
          <w:sz w:val="18"/>
          <w:szCs w:val="18"/>
        </w:rPr>
      </w:pPr>
    </w:p>
    <w:p w14:paraId="4CCEC74D" w14:textId="77777777" w:rsidR="00FA30A3" w:rsidRDefault="00FA30A3" w:rsidP="00FA30A3">
      <w:pPr>
        <w:rPr>
          <w:rFonts w:ascii="Garamond" w:hAnsi="Garamond" w:cs="Arial"/>
          <w:b/>
          <w:sz w:val="18"/>
          <w:szCs w:val="18"/>
        </w:rPr>
      </w:pPr>
    </w:p>
    <w:p w14:paraId="33C0A213" w14:textId="77777777" w:rsidR="00FA30A3" w:rsidRDefault="00FA30A3" w:rsidP="00FA30A3">
      <w:pPr>
        <w:rPr>
          <w:rFonts w:ascii="Garamond" w:hAnsi="Garamond" w:cs="Arial"/>
          <w:b/>
          <w:sz w:val="18"/>
          <w:szCs w:val="18"/>
        </w:rPr>
      </w:pPr>
    </w:p>
    <w:p w14:paraId="00168939" w14:textId="77777777" w:rsidR="00FA30A3" w:rsidRDefault="00FA30A3" w:rsidP="00FA30A3">
      <w:pPr>
        <w:rPr>
          <w:rFonts w:ascii="Garamond" w:hAnsi="Garamond" w:cs="Arial"/>
          <w:b/>
          <w:sz w:val="18"/>
          <w:szCs w:val="18"/>
        </w:rPr>
      </w:pPr>
    </w:p>
    <w:p w14:paraId="7B9B0CC5" w14:textId="77777777" w:rsidR="00FA30A3" w:rsidRDefault="00FA30A3" w:rsidP="00FA30A3">
      <w:pPr>
        <w:rPr>
          <w:rFonts w:ascii="Garamond" w:hAnsi="Garamond" w:cs="Arial"/>
          <w:b/>
          <w:sz w:val="18"/>
          <w:szCs w:val="18"/>
        </w:rPr>
      </w:pPr>
    </w:p>
    <w:p w14:paraId="0645E333" w14:textId="77777777" w:rsidR="00FA30A3" w:rsidRDefault="00FA30A3" w:rsidP="00FA30A3">
      <w:pPr>
        <w:rPr>
          <w:rFonts w:ascii="Garamond" w:hAnsi="Garamond" w:cs="Arial"/>
          <w:b/>
          <w:sz w:val="18"/>
          <w:szCs w:val="18"/>
        </w:rPr>
      </w:pPr>
    </w:p>
    <w:p w14:paraId="4229BF91" w14:textId="77777777" w:rsidR="00FA30A3" w:rsidRDefault="00FA30A3" w:rsidP="00FA30A3">
      <w:pPr>
        <w:rPr>
          <w:rFonts w:ascii="Garamond" w:hAnsi="Garamond" w:cs="Arial"/>
          <w:b/>
          <w:sz w:val="18"/>
          <w:szCs w:val="18"/>
        </w:rPr>
      </w:pPr>
    </w:p>
    <w:p w14:paraId="56A705AD" w14:textId="77777777" w:rsidR="00FA30A3" w:rsidRDefault="00FA30A3" w:rsidP="00FA30A3">
      <w:pPr>
        <w:rPr>
          <w:rFonts w:ascii="Garamond" w:hAnsi="Garamond" w:cs="Arial"/>
          <w:b/>
          <w:sz w:val="18"/>
          <w:szCs w:val="18"/>
        </w:rPr>
      </w:pPr>
    </w:p>
    <w:p w14:paraId="60919C2E" w14:textId="77777777" w:rsidR="00FA30A3" w:rsidRDefault="00FA30A3" w:rsidP="00FA30A3">
      <w:pPr>
        <w:rPr>
          <w:rFonts w:ascii="Garamond" w:hAnsi="Garamond" w:cs="Arial"/>
          <w:b/>
          <w:sz w:val="18"/>
          <w:szCs w:val="18"/>
        </w:rPr>
      </w:pPr>
    </w:p>
    <w:p w14:paraId="4D2184D9" w14:textId="77777777" w:rsidR="00FA30A3" w:rsidRPr="001567AD" w:rsidRDefault="00FA30A3" w:rsidP="00FA30A3">
      <w:pPr>
        <w:rPr>
          <w:rFonts w:ascii="Garamond" w:eastAsia="Times New Roman" w:hAnsi="Garamond" w:cs="Arial"/>
          <w:color w:val="222222"/>
          <w:sz w:val="18"/>
          <w:szCs w:val="18"/>
          <w:lang w:val="en-CA"/>
        </w:rPr>
      </w:pPr>
      <w:r w:rsidRPr="001567AD">
        <w:rPr>
          <w:rFonts w:ascii="Garamond" w:hAnsi="Garamond" w:cs="Arial"/>
          <w:b/>
          <w:sz w:val="18"/>
          <w:szCs w:val="18"/>
        </w:rPr>
        <w:t>CASA:</w:t>
      </w:r>
      <w:r w:rsidRPr="001567AD">
        <w:rPr>
          <w:rFonts w:ascii="Garamond" w:hAnsi="Garamond" w:cs="Arial"/>
          <w:sz w:val="18"/>
          <w:szCs w:val="18"/>
        </w:rPr>
        <w:t xml:space="preserve"> Canadian Alliance of Student Associations is the STFXSU’s Federal Lobbying Group and </w:t>
      </w:r>
      <w:r w:rsidRPr="001567AD">
        <w:rPr>
          <w:rFonts w:ascii="Garamond" w:eastAsia="Times New Roman" w:hAnsi="Garamond" w:cs="Arial"/>
          <w:color w:val="222222"/>
          <w:sz w:val="18"/>
          <w:szCs w:val="18"/>
          <w:lang w:val="en-CA"/>
        </w:rPr>
        <w:t xml:space="preserve">a national voice for Canada’s post-secondary students. Established in 1995, CASA is a non-partisan, not-for-profit student organization composed of student associations from across Canada. For more information: </w:t>
      </w:r>
      <w:hyperlink r:id="rId13" w:history="1">
        <w:r w:rsidRPr="001567AD">
          <w:rPr>
            <w:rStyle w:val="Hyperlink"/>
            <w:rFonts w:ascii="Garamond" w:eastAsia="Times New Roman" w:hAnsi="Garamond" w:cs="Arial"/>
            <w:sz w:val="18"/>
            <w:szCs w:val="18"/>
            <w:lang w:val="en-CA"/>
          </w:rPr>
          <w:t>http://casa-acae.com/</w:t>
        </w:r>
      </w:hyperlink>
      <w:r w:rsidRPr="001567AD">
        <w:rPr>
          <w:rFonts w:ascii="Garamond" w:eastAsia="Times New Roman" w:hAnsi="Garamond" w:cs="Arial"/>
          <w:color w:val="222222"/>
          <w:sz w:val="18"/>
          <w:szCs w:val="18"/>
          <w:lang w:val="en-CA"/>
        </w:rPr>
        <w:t xml:space="preserve"> or contact the Executive Director Michael McDonald at </w:t>
      </w:r>
      <w:hyperlink r:id="rId14" w:history="1">
        <w:r w:rsidRPr="001567AD">
          <w:rPr>
            <w:rStyle w:val="Hyperlink"/>
            <w:rFonts w:ascii="Garamond" w:eastAsia="Times New Roman" w:hAnsi="Garamond" w:cs="Arial"/>
            <w:sz w:val="18"/>
            <w:szCs w:val="18"/>
            <w:lang w:val="en-CA"/>
          </w:rPr>
          <w:t>ed@casa.ca</w:t>
        </w:r>
      </w:hyperlink>
      <w:r w:rsidRPr="001567AD">
        <w:rPr>
          <w:rFonts w:ascii="Garamond" w:eastAsia="Times New Roman" w:hAnsi="Garamond" w:cs="Arial"/>
          <w:color w:val="222222"/>
          <w:sz w:val="18"/>
          <w:szCs w:val="18"/>
          <w:lang w:val="en-CA"/>
        </w:rPr>
        <w:t xml:space="preserve"> </w:t>
      </w:r>
    </w:p>
    <w:p w14:paraId="19F26781" w14:textId="77777777" w:rsidR="00FA30A3" w:rsidRPr="001567AD" w:rsidRDefault="00FA30A3" w:rsidP="00FA30A3">
      <w:pPr>
        <w:pStyle w:val="NoSpacing"/>
        <w:rPr>
          <w:rFonts w:ascii="Garamond" w:hAnsi="Garamond" w:cs="Arial"/>
          <w:sz w:val="18"/>
          <w:szCs w:val="18"/>
        </w:rPr>
      </w:pPr>
    </w:p>
    <w:p w14:paraId="03797E35" w14:textId="77777777" w:rsidR="00FA30A3" w:rsidRPr="006C37E4" w:rsidRDefault="00FA30A3" w:rsidP="00FA30A3">
      <w:pPr>
        <w:pStyle w:val="NoSpacing"/>
        <w:rPr>
          <w:rFonts w:ascii="Garamond" w:hAnsi="Garamond" w:cs="Arial"/>
          <w:sz w:val="18"/>
          <w:szCs w:val="18"/>
        </w:rPr>
      </w:pPr>
      <w:r w:rsidRPr="001567AD">
        <w:rPr>
          <w:rFonts w:ascii="Garamond" w:hAnsi="Garamond" w:cs="Arial"/>
          <w:b/>
          <w:sz w:val="18"/>
          <w:szCs w:val="18"/>
        </w:rPr>
        <w:t>PSE:</w:t>
      </w:r>
      <w:r w:rsidRPr="001567AD">
        <w:rPr>
          <w:rFonts w:ascii="Garamond" w:hAnsi="Garamond" w:cs="Arial"/>
          <w:sz w:val="18"/>
          <w:szCs w:val="18"/>
        </w:rPr>
        <w:t xml:space="preserve"> refers to post-secondary education, also known as higher education, which encompasses universities, academies, colleges, seminaries, and institutes of technology.</w:t>
      </w:r>
    </w:p>
    <w:p w14:paraId="66EB6F86" w14:textId="77777777" w:rsidR="00FA30A3" w:rsidRDefault="00FA30A3" w:rsidP="00FA30A3">
      <w:pPr>
        <w:outlineLvl w:val="0"/>
        <w:rPr>
          <w:rFonts w:ascii="Garamond" w:hAnsi="Garamond" w:cs="Arial"/>
          <w:i/>
          <w:sz w:val="32"/>
          <w:szCs w:val="32"/>
        </w:rPr>
      </w:pPr>
    </w:p>
    <w:p w14:paraId="71225153" w14:textId="77777777" w:rsidR="00FA30A3" w:rsidRDefault="00FA30A3" w:rsidP="00FA30A3">
      <w:pPr>
        <w:outlineLvl w:val="0"/>
        <w:rPr>
          <w:rFonts w:ascii="Garamond" w:hAnsi="Garamond" w:cs="Arial"/>
          <w:i/>
          <w:sz w:val="32"/>
          <w:szCs w:val="32"/>
        </w:rPr>
      </w:pPr>
    </w:p>
    <w:p w14:paraId="4C96E1B3" w14:textId="77777777" w:rsidR="00FA30A3" w:rsidRDefault="00FA30A3" w:rsidP="00FA30A3">
      <w:pPr>
        <w:outlineLvl w:val="0"/>
        <w:rPr>
          <w:rFonts w:ascii="Garamond" w:hAnsi="Garamond" w:cs="Arial"/>
          <w:i/>
          <w:sz w:val="32"/>
          <w:szCs w:val="32"/>
        </w:rPr>
      </w:pPr>
    </w:p>
    <w:p w14:paraId="535D764E" w14:textId="77777777" w:rsidR="00FA30A3" w:rsidRDefault="00FA30A3" w:rsidP="00FA30A3">
      <w:pPr>
        <w:outlineLvl w:val="0"/>
        <w:rPr>
          <w:rFonts w:ascii="Garamond" w:hAnsi="Garamond" w:cs="Arial"/>
          <w:i/>
          <w:sz w:val="32"/>
          <w:szCs w:val="32"/>
        </w:rPr>
      </w:pPr>
    </w:p>
    <w:p w14:paraId="439065DA" w14:textId="77777777" w:rsidR="00FA30A3" w:rsidRDefault="00FA30A3" w:rsidP="00FA30A3">
      <w:pPr>
        <w:outlineLvl w:val="0"/>
        <w:rPr>
          <w:rFonts w:ascii="Garamond" w:hAnsi="Garamond" w:cs="Arial"/>
          <w:i/>
          <w:sz w:val="32"/>
          <w:szCs w:val="32"/>
        </w:rPr>
      </w:pPr>
    </w:p>
    <w:p w14:paraId="15A03C08" w14:textId="77777777" w:rsidR="00FA30A3" w:rsidRDefault="00FA30A3" w:rsidP="00FA30A3">
      <w:pPr>
        <w:ind w:firstLine="720"/>
        <w:outlineLvl w:val="0"/>
        <w:rPr>
          <w:rFonts w:ascii="Garamond" w:hAnsi="Garamond" w:cs="Arial"/>
          <w:i/>
          <w:sz w:val="32"/>
          <w:szCs w:val="32"/>
        </w:rPr>
      </w:pPr>
    </w:p>
    <w:p w14:paraId="3F2BBE98" w14:textId="77777777" w:rsidR="00FA30A3" w:rsidRDefault="00FA30A3" w:rsidP="00FA30A3">
      <w:pPr>
        <w:ind w:firstLine="720"/>
        <w:outlineLvl w:val="0"/>
        <w:rPr>
          <w:rFonts w:ascii="Garamond" w:hAnsi="Garamond" w:cs="Arial"/>
          <w:i/>
          <w:sz w:val="32"/>
          <w:szCs w:val="32"/>
        </w:rPr>
      </w:pPr>
    </w:p>
    <w:p w14:paraId="0C3BB632" w14:textId="77777777" w:rsidR="00FA30A3" w:rsidRDefault="00FA30A3" w:rsidP="00FA30A3">
      <w:pPr>
        <w:ind w:firstLine="720"/>
        <w:outlineLvl w:val="0"/>
        <w:rPr>
          <w:rFonts w:ascii="Garamond" w:hAnsi="Garamond" w:cs="Arial"/>
          <w:i/>
          <w:sz w:val="32"/>
          <w:szCs w:val="32"/>
        </w:rPr>
      </w:pPr>
    </w:p>
    <w:p w14:paraId="69C961FF" w14:textId="77777777" w:rsidR="00FA30A3" w:rsidRDefault="00FA30A3" w:rsidP="00FA30A3">
      <w:pPr>
        <w:ind w:firstLine="720"/>
        <w:outlineLvl w:val="0"/>
        <w:rPr>
          <w:rFonts w:ascii="Garamond" w:hAnsi="Garamond" w:cs="Arial"/>
          <w:i/>
          <w:sz w:val="32"/>
          <w:szCs w:val="32"/>
        </w:rPr>
      </w:pPr>
    </w:p>
    <w:p w14:paraId="6DC15890" w14:textId="77777777" w:rsidR="00FA30A3" w:rsidRDefault="00FA30A3" w:rsidP="00FA30A3">
      <w:pPr>
        <w:ind w:firstLine="720"/>
        <w:outlineLvl w:val="0"/>
        <w:rPr>
          <w:rFonts w:ascii="Garamond" w:hAnsi="Garamond" w:cs="Arial"/>
          <w:i/>
          <w:sz w:val="32"/>
          <w:szCs w:val="32"/>
        </w:rPr>
      </w:pPr>
    </w:p>
    <w:p w14:paraId="2D6F7FDA" w14:textId="77777777" w:rsidR="00FA30A3" w:rsidRDefault="00FA30A3" w:rsidP="00FA30A3">
      <w:pPr>
        <w:ind w:firstLine="720"/>
        <w:outlineLvl w:val="0"/>
        <w:rPr>
          <w:rFonts w:ascii="Garamond" w:hAnsi="Garamond" w:cs="Arial"/>
          <w:i/>
          <w:sz w:val="32"/>
          <w:szCs w:val="32"/>
        </w:rPr>
      </w:pPr>
    </w:p>
    <w:p w14:paraId="2988ABA2" w14:textId="77777777" w:rsidR="00FA30A3" w:rsidRDefault="00FA30A3" w:rsidP="00FA30A3">
      <w:pPr>
        <w:ind w:firstLine="720"/>
        <w:outlineLvl w:val="0"/>
        <w:rPr>
          <w:rFonts w:ascii="Garamond" w:hAnsi="Garamond" w:cs="Arial"/>
          <w:i/>
          <w:sz w:val="32"/>
          <w:szCs w:val="32"/>
        </w:rPr>
      </w:pPr>
    </w:p>
    <w:p w14:paraId="7B2D2CBB" w14:textId="77777777" w:rsidR="00FA30A3" w:rsidRDefault="00FA30A3" w:rsidP="00FA30A3">
      <w:pPr>
        <w:ind w:firstLine="720"/>
        <w:outlineLvl w:val="0"/>
        <w:rPr>
          <w:rFonts w:ascii="Garamond" w:hAnsi="Garamond" w:cs="Arial"/>
          <w:i/>
          <w:sz w:val="32"/>
          <w:szCs w:val="32"/>
        </w:rPr>
      </w:pPr>
    </w:p>
    <w:p w14:paraId="0F19FBB2" w14:textId="77777777" w:rsidR="00FA30A3" w:rsidRDefault="00FA30A3" w:rsidP="00FA30A3">
      <w:pPr>
        <w:ind w:firstLine="720"/>
        <w:outlineLvl w:val="0"/>
        <w:rPr>
          <w:rFonts w:ascii="Garamond" w:hAnsi="Garamond" w:cs="Arial"/>
          <w:i/>
          <w:sz w:val="32"/>
          <w:szCs w:val="32"/>
        </w:rPr>
      </w:pPr>
      <w:r w:rsidRPr="00D76AFF">
        <w:rPr>
          <w:rFonts w:ascii="Garamond" w:hAnsi="Garamond"/>
          <w:noProof/>
        </w:rPr>
        <w:drawing>
          <wp:anchor distT="0" distB="0" distL="114300" distR="114300" simplePos="0" relativeHeight="251670528" behindDoc="1" locked="1" layoutInCell="1" allowOverlap="1" wp14:anchorId="1369472A" wp14:editId="48DBBFC5">
            <wp:simplePos x="0" y="0"/>
            <wp:positionH relativeFrom="page">
              <wp:posOffset>8890</wp:posOffset>
            </wp:positionH>
            <wp:positionV relativeFrom="page">
              <wp:posOffset>0</wp:posOffset>
            </wp:positionV>
            <wp:extent cx="7767955" cy="100584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p>
    <w:p w14:paraId="72D99595" w14:textId="77777777" w:rsidR="00FA30A3" w:rsidRDefault="00FA30A3" w:rsidP="00FA30A3">
      <w:pPr>
        <w:ind w:firstLine="720"/>
        <w:outlineLvl w:val="0"/>
        <w:rPr>
          <w:rFonts w:ascii="Garamond" w:hAnsi="Garamond" w:cs="Arial"/>
          <w:i/>
          <w:sz w:val="32"/>
          <w:szCs w:val="32"/>
        </w:rPr>
      </w:pPr>
    </w:p>
    <w:p w14:paraId="204C5EA1" w14:textId="77777777" w:rsidR="00FA30A3" w:rsidRDefault="00FA30A3" w:rsidP="00FA30A3">
      <w:pPr>
        <w:ind w:firstLine="720"/>
        <w:outlineLvl w:val="0"/>
        <w:rPr>
          <w:rFonts w:ascii="Garamond" w:hAnsi="Garamond" w:cs="Arial"/>
          <w:i/>
          <w:sz w:val="32"/>
          <w:szCs w:val="32"/>
        </w:rPr>
      </w:pPr>
    </w:p>
    <w:p w14:paraId="2CD716BD" w14:textId="77777777" w:rsidR="00FA30A3" w:rsidRDefault="00FA30A3" w:rsidP="00FA30A3">
      <w:pPr>
        <w:ind w:firstLine="720"/>
        <w:outlineLvl w:val="0"/>
        <w:rPr>
          <w:rFonts w:ascii="Garamond" w:hAnsi="Garamond" w:cs="Arial"/>
          <w:i/>
          <w:sz w:val="32"/>
          <w:szCs w:val="32"/>
        </w:rPr>
      </w:pPr>
    </w:p>
    <w:p w14:paraId="529018BE" w14:textId="77777777" w:rsidR="00FA30A3" w:rsidRDefault="00FA30A3" w:rsidP="00FA30A3">
      <w:pPr>
        <w:ind w:firstLine="720"/>
        <w:outlineLvl w:val="0"/>
        <w:rPr>
          <w:rFonts w:ascii="Garamond" w:hAnsi="Garamond" w:cs="Arial"/>
          <w:i/>
          <w:sz w:val="32"/>
          <w:szCs w:val="32"/>
        </w:rPr>
      </w:pPr>
    </w:p>
    <w:p w14:paraId="7D1200D2" w14:textId="77777777" w:rsidR="00FA30A3" w:rsidRDefault="00FA30A3" w:rsidP="00FA30A3">
      <w:pPr>
        <w:ind w:firstLine="720"/>
        <w:outlineLvl w:val="0"/>
        <w:rPr>
          <w:rFonts w:ascii="Garamond" w:hAnsi="Garamond" w:cs="Arial"/>
          <w:i/>
          <w:sz w:val="32"/>
          <w:szCs w:val="32"/>
        </w:rPr>
      </w:pPr>
    </w:p>
    <w:p w14:paraId="36B6634A" w14:textId="77777777" w:rsidR="00FA30A3" w:rsidRDefault="00FA30A3" w:rsidP="00FA30A3">
      <w:pPr>
        <w:ind w:firstLine="720"/>
        <w:outlineLvl w:val="0"/>
        <w:rPr>
          <w:rFonts w:ascii="Garamond" w:hAnsi="Garamond" w:cs="Arial"/>
          <w:i/>
          <w:sz w:val="32"/>
          <w:szCs w:val="32"/>
        </w:rPr>
      </w:pPr>
    </w:p>
    <w:p w14:paraId="0E0BD00C" w14:textId="77777777" w:rsidR="00FA30A3" w:rsidRDefault="00FA30A3" w:rsidP="00FA30A3">
      <w:pPr>
        <w:ind w:firstLine="720"/>
        <w:outlineLvl w:val="0"/>
        <w:rPr>
          <w:rFonts w:ascii="Garamond" w:hAnsi="Garamond" w:cs="Arial"/>
          <w:i/>
          <w:sz w:val="32"/>
          <w:szCs w:val="32"/>
        </w:rPr>
      </w:pPr>
    </w:p>
    <w:p w14:paraId="76391EBE" w14:textId="77777777" w:rsidR="00FA30A3" w:rsidRDefault="00FA30A3" w:rsidP="00FA30A3">
      <w:pPr>
        <w:ind w:firstLine="720"/>
        <w:outlineLvl w:val="0"/>
        <w:rPr>
          <w:rFonts w:ascii="Garamond" w:hAnsi="Garamond" w:cs="Arial"/>
          <w:i/>
          <w:sz w:val="32"/>
          <w:szCs w:val="32"/>
        </w:rPr>
      </w:pPr>
    </w:p>
    <w:p w14:paraId="085D5CAF" w14:textId="77777777" w:rsidR="00FA30A3" w:rsidRDefault="00FA30A3" w:rsidP="00FA30A3">
      <w:pPr>
        <w:ind w:firstLine="720"/>
        <w:outlineLvl w:val="0"/>
        <w:rPr>
          <w:rFonts w:ascii="Garamond" w:hAnsi="Garamond" w:cs="Arial"/>
          <w:i/>
          <w:sz w:val="32"/>
          <w:szCs w:val="32"/>
        </w:rPr>
      </w:pPr>
    </w:p>
    <w:p w14:paraId="00B94A38" w14:textId="77777777" w:rsidR="00FA30A3" w:rsidRDefault="00FA30A3" w:rsidP="00FA30A3">
      <w:pPr>
        <w:ind w:firstLine="720"/>
        <w:outlineLvl w:val="0"/>
        <w:rPr>
          <w:rFonts w:ascii="Garamond" w:hAnsi="Garamond" w:cs="Arial"/>
          <w:i/>
          <w:sz w:val="32"/>
          <w:szCs w:val="32"/>
        </w:rPr>
      </w:pPr>
    </w:p>
    <w:p w14:paraId="5F60F300" w14:textId="77777777" w:rsidR="00FA30A3" w:rsidRDefault="00FA30A3" w:rsidP="00FA30A3">
      <w:pPr>
        <w:ind w:firstLine="720"/>
        <w:outlineLvl w:val="0"/>
        <w:rPr>
          <w:rFonts w:ascii="Garamond" w:hAnsi="Garamond" w:cs="Arial"/>
          <w:i/>
          <w:sz w:val="32"/>
          <w:szCs w:val="32"/>
        </w:rPr>
      </w:pPr>
    </w:p>
    <w:p w14:paraId="25572ABC" w14:textId="77777777" w:rsidR="00FA30A3" w:rsidRPr="00D76AFF" w:rsidRDefault="00FA30A3" w:rsidP="00FA30A3">
      <w:pPr>
        <w:ind w:firstLine="720"/>
        <w:outlineLvl w:val="0"/>
        <w:rPr>
          <w:rFonts w:ascii="Garamond" w:hAnsi="Garamond" w:cs="Arial"/>
          <w:sz w:val="28"/>
          <w:szCs w:val="26"/>
        </w:rPr>
      </w:pPr>
      <w:r w:rsidRPr="00D76AFF">
        <w:rPr>
          <w:rFonts w:ascii="Garamond" w:hAnsi="Garamond" w:cs="Arial"/>
          <w:i/>
          <w:sz w:val="32"/>
          <w:szCs w:val="32"/>
        </w:rPr>
        <w:t xml:space="preserve">Office of the </w:t>
      </w:r>
      <w:r w:rsidRPr="00D76AFF">
        <w:rPr>
          <w:rFonts w:ascii="Garamond" w:hAnsi="Garamond" w:cs="Arial"/>
          <w:b/>
          <w:sz w:val="32"/>
          <w:szCs w:val="32"/>
        </w:rPr>
        <w:t>Vice President Academic</w:t>
      </w:r>
    </w:p>
    <w:p w14:paraId="1C0F242C" w14:textId="77777777" w:rsidR="00FA30A3" w:rsidRPr="00D76AFF" w:rsidRDefault="00FA30A3" w:rsidP="00FA30A3">
      <w:pPr>
        <w:pStyle w:val="NoSpacing"/>
        <w:rPr>
          <w:rFonts w:ascii="Garamond" w:hAnsi="Garamond" w:cs="Arial"/>
          <w:b/>
          <w:sz w:val="24"/>
          <w:szCs w:val="24"/>
        </w:rPr>
      </w:pPr>
    </w:p>
    <w:p w14:paraId="0BEB7677" w14:textId="77777777" w:rsidR="00FA30A3" w:rsidRDefault="00FA30A3" w:rsidP="00FA30A3">
      <w:pPr>
        <w:pStyle w:val="NoSpacing"/>
        <w:ind w:left="720"/>
        <w:rPr>
          <w:rFonts w:ascii="Garamond" w:hAnsi="Garamond" w:cs="Arial"/>
          <w:b/>
          <w:sz w:val="24"/>
          <w:szCs w:val="24"/>
        </w:rPr>
      </w:pPr>
    </w:p>
    <w:p w14:paraId="632C7BD6" w14:textId="77777777" w:rsidR="00FA30A3" w:rsidRPr="00D76AFF" w:rsidRDefault="00FA30A3" w:rsidP="00FA30A3">
      <w:pPr>
        <w:pStyle w:val="NoSpacing"/>
        <w:ind w:left="720"/>
        <w:outlineLvl w:val="0"/>
        <w:rPr>
          <w:rFonts w:ascii="Garamond" w:hAnsi="Garamond" w:cs="Arial"/>
          <w:sz w:val="24"/>
          <w:szCs w:val="24"/>
        </w:rPr>
      </w:pPr>
      <w:r w:rsidRPr="00D76AFF">
        <w:rPr>
          <w:rFonts w:ascii="Garamond" w:hAnsi="Garamond" w:cs="Arial"/>
          <w:b/>
          <w:sz w:val="24"/>
          <w:szCs w:val="24"/>
        </w:rPr>
        <w:t>Name: Patrick Panet-Raymond</w:t>
      </w:r>
    </w:p>
    <w:p w14:paraId="3C979AF5" w14:textId="77777777" w:rsidR="00FA30A3" w:rsidRPr="00D76AFF" w:rsidRDefault="00FA30A3" w:rsidP="00FA30A3">
      <w:pPr>
        <w:pStyle w:val="NoSpacing"/>
        <w:ind w:left="720"/>
        <w:rPr>
          <w:rFonts w:ascii="Garamond" w:hAnsi="Garamond" w:cs="Arial"/>
          <w:sz w:val="24"/>
          <w:szCs w:val="24"/>
        </w:rPr>
      </w:pPr>
      <w:r w:rsidRPr="00D76AFF">
        <w:rPr>
          <w:rFonts w:ascii="Garamond" w:hAnsi="Garamond" w:cs="Arial"/>
          <w:b/>
          <w:sz w:val="24"/>
          <w:szCs w:val="24"/>
        </w:rPr>
        <w:t xml:space="preserve">To: </w:t>
      </w:r>
      <w:r w:rsidRPr="00D76AFF">
        <w:rPr>
          <w:rFonts w:ascii="Garamond" w:hAnsi="Garamond" w:cs="Arial"/>
          <w:sz w:val="24"/>
          <w:szCs w:val="24"/>
        </w:rPr>
        <w:t xml:space="preserve">StFX Student Council </w:t>
      </w:r>
    </w:p>
    <w:p w14:paraId="1F207728" w14:textId="77777777" w:rsidR="00FA30A3" w:rsidRPr="00D76AFF" w:rsidRDefault="00FA30A3" w:rsidP="00FA30A3">
      <w:pPr>
        <w:pStyle w:val="NoSpacing"/>
        <w:ind w:left="720"/>
        <w:rPr>
          <w:rFonts w:ascii="Garamond" w:hAnsi="Garamond" w:cs="Arial"/>
          <w:sz w:val="24"/>
          <w:szCs w:val="24"/>
        </w:rPr>
      </w:pPr>
      <w:r w:rsidRPr="00D76AFF">
        <w:rPr>
          <w:rFonts w:ascii="Garamond" w:hAnsi="Garamond" w:cs="Arial"/>
          <w:b/>
          <w:sz w:val="24"/>
          <w:szCs w:val="24"/>
        </w:rPr>
        <w:t xml:space="preserve">Re: </w:t>
      </w:r>
      <w:r w:rsidRPr="00D76AFF">
        <w:rPr>
          <w:rFonts w:ascii="Garamond" w:hAnsi="Garamond" w:cs="Arial"/>
          <w:sz w:val="24"/>
          <w:szCs w:val="24"/>
        </w:rPr>
        <w:t>Report to Council (May 2017)</w:t>
      </w:r>
    </w:p>
    <w:p w14:paraId="3B87FE51" w14:textId="77777777" w:rsidR="00FA30A3" w:rsidRPr="00D76AFF" w:rsidRDefault="00FA30A3" w:rsidP="00FA30A3">
      <w:pPr>
        <w:pStyle w:val="NoSpacing"/>
        <w:rPr>
          <w:rFonts w:ascii="Garamond" w:hAnsi="Garamond" w:cs="Arial"/>
          <w:szCs w:val="26"/>
        </w:rPr>
      </w:pPr>
    </w:p>
    <w:p w14:paraId="6B343986" w14:textId="77777777" w:rsidR="00FA30A3" w:rsidRPr="00D76AFF" w:rsidRDefault="00FA30A3" w:rsidP="00FA30A3">
      <w:pPr>
        <w:rPr>
          <w:rFonts w:ascii="Garamond" w:hAnsi="Garamond"/>
          <w:b/>
        </w:rPr>
      </w:pPr>
      <w:r w:rsidRPr="00D76AFF">
        <w:rPr>
          <w:rFonts w:ascii="Garamond" w:hAnsi="Garamond"/>
          <w:noProof/>
        </w:rPr>
        <w:drawing>
          <wp:anchor distT="0" distB="0" distL="114300" distR="114300" simplePos="0" relativeHeight="251669504" behindDoc="1" locked="1" layoutInCell="1" allowOverlap="1" wp14:anchorId="3158B42C" wp14:editId="3304BA07">
            <wp:simplePos x="0" y="0"/>
            <wp:positionH relativeFrom="page">
              <wp:posOffset>-59055</wp:posOffset>
            </wp:positionH>
            <wp:positionV relativeFrom="page">
              <wp:posOffset>-107950</wp:posOffset>
            </wp:positionV>
            <wp:extent cx="7767955" cy="100584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p>
    <w:p w14:paraId="4D8FAA30" w14:textId="77777777" w:rsidR="00FA30A3" w:rsidRPr="00D76AFF" w:rsidRDefault="00FA30A3" w:rsidP="00FA30A3">
      <w:pPr>
        <w:outlineLvl w:val="0"/>
        <w:rPr>
          <w:rFonts w:ascii="Garamond" w:hAnsi="Garamond"/>
          <w:u w:val="single"/>
        </w:rPr>
      </w:pPr>
      <w:r w:rsidRPr="00D76AFF">
        <w:rPr>
          <w:rFonts w:ascii="Garamond" w:hAnsi="Garamond"/>
          <w:u w:val="single"/>
        </w:rPr>
        <w:t>Committees:</w:t>
      </w:r>
    </w:p>
    <w:p w14:paraId="1B80CB7B" w14:textId="77777777" w:rsidR="00FA30A3" w:rsidRPr="00D76AFF" w:rsidRDefault="00FA30A3" w:rsidP="00FA30A3">
      <w:pPr>
        <w:outlineLvl w:val="0"/>
        <w:rPr>
          <w:rFonts w:ascii="Garamond" w:hAnsi="Garamond"/>
        </w:rPr>
      </w:pPr>
      <w:r w:rsidRPr="00D76AFF">
        <w:rPr>
          <w:rFonts w:ascii="Garamond" w:hAnsi="Garamond"/>
        </w:rPr>
        <w:t>May 1: Leadership Summit Planning Committee</w:t>
      </w:r>
    </w:p>
    <w:p w14:paraId="370AF192" w14:textId="77777777" w:rsidR="00FA30A3" w:rsidRPr="00D76AFF" w:rsidRDefault="00FA30A3" w:rsidP="00FA30A3">
      <w:pPr>
        <w:ind w:firstLine="720"/>
        <w:rPr>
          <w:rFonts w:ascii="Garamond" w:hAnsi="Garamond"/>
        </w:rPr>
      </w:pPr>
      <w:r w:rsidRPr="00D76AFF">
        <w:rPr>
          <w:rFonts w:ascii="Garamond" w:hAnsi="Garamond"/>
        </w:rPr>
        <w:t xml:space="preserve">The major items that were touched on in this committee ultimately revolve around the idea of capturing stories of leaders that have attended or are currently attending StFX. The committee is wishing to have video up for both benefits of the school and students. The goal of this project is to use the video as way to bring confidence to students with the help of the capturing the culture of positive leadership. This committee has only met once in the month of May and this a new idea that the committee will be tackling within the summer. </w:t>
      </w:r>
    </w:p>
    <w:p w14:paraId="39E2373F" w14:textId="77777777" w:rsidR="00FA30A3" w:rsidRPr="00D76AFF" w:rsidRDefault="00FA30A3" w:rsidP="00FA30A3">
      <w:pPr>
        <w:rPr>
          <w:rFonts w:ascii="Garamond" w:hAnsi="Garamond"/>
        </w:rPr>
      </w:pPr>
    </w:p>
    <w:p w14:paraId="366E311F" w14:textId="77777777" w:rsidR="00FA30A3" w:rsidRPr="00D76AFF" w:rsidRDefault="00FA30A3" w:rsidP="00FA30A3">
      <w:pPr>
        <w:outlineLvl w:val="0"/>
        <w:rPr>
          <w:rFonts w:ascii="Garamond" w:hAnsi="Garamond"/>
        </w:rPr>
      </w:pPr>
      <w:r w:rsidRPr="00D76AFF">
        <w:rPr>
          <w:rFonts w:ascii="Garamond" w:hAnsi="Garamond"/>
        </w:rPr>
        <w:t>May 4: Equity Committee</w:t>
      </w:r>
    </w:p>
    <w:p w14:paraId="3C5F45CF" w14:textId="77777777" w:rsidR="00FA30A3" w:rsidRPr="00D76AFF" w:rsidRDefault="00FA30A3" w:rsidP="00FA30A3">
      <w:pPr>
        <w:ind w:firstLine="720"/>
        <w:rPr>
          <w:rFonts w:ascii="Garamond" w:hAnsi="Garamond"/>
        </w:rPr>
      </w:pPr>
      <w:r w:rsidRPr="00D76AFF">
        <w:rPr>
          <w:rFonts w:ascii="Garamond" w:hAnsi="Garamond"/>
        </w:rPr>
        <w:t xml:space="preserve">At the last Equity Committee meeting I was informed that StFX will be accepting applications for the Human Rights and Equity Officer position starting June 1. Once the application period closes, the hiring panel will overview the applicants and offer interviews for candidates that the hiring panel sees fit for this position. The final hiring panel is not confirmed yet, but was is confirmed is that the VP Academic for the Students’ Union will sit on the panel. </w:t>
      </w:r>
    </w:p>
    <w:p w14:paraId="2E05DDFB" w14:textId="77777777" w:rsidR="00FA30A3" w:rsidRPr="00D76AFF" w:rsidRDefault="00FA30A3" w:rsidP="00FA30A3">
      <w:pPr>
        <w:rPr>
          <w:rFonts w:ascii="Garamond" w:hAnsi="Garamond"/>
        </w:rPr>
      </w:pPr>
    </w:p>
    <w:p w14:paraId="3221C079" w14:textId="77777777" w:rsidR="00FA30A3" w:rsidRPr="00D76AFF" w:rsidRDefault="00FA30A3" w:rsidP="00FA30A3">
      <w:pPr>
        <w:outlineLvl w:val="0"/>
        <w:rPr>
          <w:rFonts w:ascii="Garamond" w:hAnsi="Garamond"/>
        </w:rPr>
      </w:pPr>
      <w:r w:rsidRPr="00D76AFF">
        <w:rPr>
          <w:rFonts w:ascii="Garamond" w:hAnsi="Garamond"/>
        </w:rPr>
        <w:t>May 16: Student Orientation Committee</w:t>
      </w:r>
    </w:p>
    <w:p w14:paraId="53E1B713" w14:textId="77777777" w:rsidR="00FA30A3" w:rsidRPr="00D76AFF" w:rsidRDefault="00FA30A3" w:rsidP="00FA30A3">
      <w:pPr>
        <w:ind w:firstLine="720"/>
        <w:rPr>
          <w:rFonts w:ascii="Garamond" w:hAnsi="Garamond"/>
        </w:rPr>
      </w:pPr>
      <w:r w:rsidRPr="00D76AFF">
        <w:rPr>
          <w:rFonts w:ascii="Garamond" w:hAnsi="Garamond"/>
        </w:rPr>
        <w:t xml:space="preserve">In the most recent SOC meeting, we had discussed a list of old and new ideas regarding orientation week, these discussions brought forth some new ideas that we are looking to integrate for this year’s orientation week. As well as a list of possible headliners for the closing concert. </w:t>
      </w:r>
    </w:p>
    <w:p w14:paraId="15393AEF" w14:textId="77777777" w:rsidR="00FA30A3" w:rsidRPr="00D76AFF" w:rsidRDefault="00FA30A3" w:rsidP="00FA30A3">
      <w:pPr>
        <w:rPr>
          <w:rFonts w:ascii="Garamond" w:hAnsi="Garamond"/>
        </w:rPr>
      </w:pPr>
    </w:p>
    <w:p w14:paraId="4F968CEF" w14:textId="77777777" w:rsidR="00FA30A3" w:rsidRPr="00D76AFF" w:rsidRDefault="00FA30A3" w:rsidP="00FA30A3">
      <w:pPr>
        <w:outlineLvl w:val="0"/>
        <w:rPr>
          <w:rFonts w:ascii="Garamond" w:hAnsi="Garamond"/>
        </w:rPr>
      </w:pPr>
      <w:r w:rsidRPr="00D76AFF">
        <w:rPr>
          <w:rFonts w:ascii="Garamond" w:hAnsi="Garamond"/>
        </w:rPr>
        <w:t>May 30: Student Orientation Committee</w:t>
      </w:r>
    </w:p>
    <w:p w14:paraId="5DA989CF" w14:textId="77777777" w:rsidR="00FA30A3" w:rsidRPr="00D76AFF" w:rsidRDefault="00FA30A3" w:rsidP="00FA30A3">
      <w:pPr>
        <w:ind w:firstLine="720"/>
        <w:rPr>
          <w:rFonts w:ascii="Garamond" w:hAnsi="Garamond"/>
        </w:rPr>
      </w:pPr>
      <w:r w:rsidRPr="00D76AFF">
        <w:rPr>
          <w:rFonts w:ascii="Garamond" w:hAnsi="Garamond"/>
        </w:rPr>
        <w:t xml:space="preserve">At this meeting, the committee considered bringing forth an idea to integrate a more community feeling to Orientation Week. The committee is also looking into revamping the ‘Cheer Off’ aspect of Orientation Week to make it less focused on rivalry and make it more focused on community. </w:t>
      </w:r>
    </w:p>
    <w:p w14:paraId="4C18B3FF" w14:textId="77777777" w:rsidR="00FA30A3" w:rsidRPr="00D76AFF" w:rsidRDefault="00FA30A3" w:rsidP="00FA30A3">
      <w:pPr>
        <w:rPr>
          <w:rFonts w:ascii="Garamond" w:hAnsi="Garamond"/>
        </w:rPr>
      </w:pPr>
    </w:p>
    <w:p w14:paraId="6ABE29C2" w14:textId="77777777" w:rsidR="00FA30A3" w:rsidRPr="00D76AFF" w:rsidRDefault="00FA30A3" w:rsidP="00FA30A3">
      <w:pPr>
        <w:outlineLvl w:val="0"/>
        <w:rPr>
          <w:rFonts w:ascii="Garamond" w:hAnsi="Garamond"/>
        </w:rPr>
      </w:pPr>
      <w:r w:rsidRPr="00D76AFF">
        <w:rPr>
          <w:rFonts w:ascii="Garamond" w:hAnsi="Garamond"/>
        </w:rPr>
        <w:t>May 23: CABSS Committee</w:t>
      </w:r>
    </w:p>
    <w:p w14:paraId="1C54D570" w14:textId="32FD2B9D" w:rsidR="00FA30A3" w:rsidRPr="00D76AFF" w:rsidRDefault="00FA30A3" w:rsidP="00FA30A3">
      <w:pPr>
        <w:ind w:firstLine="720"/>
        <w:rPr>
          <w:rFonts w:ascii="Garamond" w:hAnsi="Garamond"/>
        </w:rPr>
      </w:pPr>
      <w:r w:rsidRPr="00D76AFF">
        <w:rPr>
          <w:rFonts w:ascii="Garamond" w:hAnsi="Garamond"/>
        </w:rPr>
        <w:t xml:space="preserve">At the last CABSS meeting everyone was divided into three sub-committees and were given the task of brainstorming ideas to tackle specific challenges brought forth by members of the committee at the previous meeting. Within our sub-committee, we had decided to work on coming up with a solution intended to bring more cultural awareness. This sub-committee will meet on a date that is TBD but will hopefully happen soon. </w:t>
      </w:r>
    </w:p>
    <w:p w14:paraId="7D8CFAFB" w14:textId="77777777" w:rsidR="00FA30A3" w:rsidRPr="00D76AFF" w:rsidRDefault="00FA30A3" w:rsidP="00FA30A3">
      <w:pPr>
        <w:rPr>
          <w:rFonts w:ascii="Garamond" w:hAnsi="Garamond"/>
        </w:rPr>
      </w:pPr>
    </w:p>
    <w:p w14:paraId="24857276" w14:textId="77777777" w:rsidR="00FA30A3" w:rsidRPr="00D76AFF" w:rsidRDefault="00FA30A3" w:rsidP="00FA30A3">
      <w:pPr>
        <w:rPr>
          <w:rFonts w:ascii="Garamond" w:hAnsi="Garamond"/>
          <w:u w:val="single"/>
        </w:rPr>
      </w:pPr>
    </w:p>
    <w:p w14:paraId="2E84D556" w14:textId="77777777" w:rsidR="00FA30A3" w:rsidRPr="00D76AFF" w:rsidRDefault="00FA30A3" w:rsidP="00FA30A3">
      <w:pPr>
        <w:rPr>
          <w:rFonts w:ascii="Garamond" w:hAnsi="Garamond"/>
          <w:u w:val="single"/>
        </w:rPr>
      </w:pPr>
    </w:p>
    <w:p w14:paraId="38F90E1F" w14:textId="77777777" w:rsidR="00FA30A3" w:rsidRPr="00D76AFF" w:rsidRDefault="00FA30A3" w:rsidP="00FA30A3">
      <w:pPr>
        <w:rPr>
          <w:rFonts w:ascii="Garamond" w:hAnsi="Garamond"/>
          <w:u w:val="single"/>
        </w:rPr>
      </w:pPr>
    </w:p>
    <w:p w14:paraId="459F98D9" w14:textId="77777777" w:rsidR="00FA30A3" w:rsidRPr="00D76AFF" w:rsidRDefault="00FA30A3" w:rsidP="00FA30A3">
      <w:pPr>
        <w:rPr>
          <w:rFonts w:ascii="Garamond" w:hAnsi="Garamond"/>
          <w:u w:val="single"/>
        </w:rPr>
      </w:pPr>
    </w:p>
    <w:p w14:paraId="16B791A7" w14:textId="77777777" w:rsidR="00FA30A3" w:rsidRPr="00D76AFF" w:rsidRDefault="00FA30A3" w:rsidP="00FA30A3">
      <w:pPr>
        <w:rPr>
          <w:rFonts w:ascii="Garamond" w:hAnsi="Garamond"/>
          <w:u w:val="single"/>
        </w:rPr>
      </w:pPr>
    </w:p>
    <w:p w14:paraId="1B5B7ED3" w14:textId="77777777" w:rsidR="00FA30A3" w:rsidRPr="00D76AFF" w:rsidRDefault="00FA30A3" w:rsidP="00FA30A3">
      <w:pPr>
        <w:rPr>
          <w:rFonts w:ascii="Garamond" w:hAnsi="Garamond"/>
          <w:u w:val="single"/>
        </w:rPr>
      </w:pPr>
    </w:p>
    <w:p w14:paraId="201D1F40" w14:textId="77777777" w:rsidR="00FA30A3" w:rsidRPr="00D76AFF" w:rsidRDefault="00FA30A3" w:rsidP="00FA30A3">
      <w:pPr>
        <w:rPr>
          <w:rFonts w:ascii="Garamond" w:hAnsi="Garamond"/>
          <w:u w:val="single"/>
        </w:rPr>
      </w:pPr>
    </w:p>
    <w:p w14:paraId="18448F60" w14:textId="77777777" w:rsidR="00FA30A3" w:rsidRPr="00D76AFF" w:rsidRDefault="00FA30A3" w:rsidP="00FA30A3">
      <w:pPr>
        <w:rPr>
          <w:rFonts w:ascii="Garamond" w:hAnsi="Garamond"/>
          <w:u w:val="single"/>
        </w:rPr>
      </w:pPr>
    </w:p>
    <w:p w14:paraId="193D2766" w14:textId="77777777" w:rsidR="00FA30A3" w:rsidRPr="00D76AFF" w:rsidRDefault="00FA30A3" w:rsidP="00FA30A3">
      <w:pPr>
        <w:rPr>
          <w:rFonts w:ascii="Garamond" w:hAnsi="Garamond"/>
          <w:u w:val="single"/>
        </w:rPr>
      </w:pPr>
    </w:p>
    <w:p w14:paraId="5A1D3F82" w14:textId="77777777" w:rsidR="00FA30A3" w:rsidRPr="00D76AFF" w:rsidRDefault="00FA30A3" w:rsidP="00FA30A3">
      <w:pPr>
        <w:rPr>
          <w:rFonts w:ascii="Garamond" w:hAnsi="Garamond"/>
          <w:u w:val="single"/>
        </w:rPr>
      </w:pPr>
    </w:p>
    <w:p w14:paraId="2F1A34B2" w14:textId="77777777" w:rsidR="00FA30A3" w:rsidRDefault="00FA30A3" w:rsidP="00FA30A3">
      <w:pPr>
        <w:rPr>
          <w:rFonts w:ascii="Garamond" w:hAnsi="Garamond"/>
          <w:u w:val="single"/>
        </w:rPr>
      </w:pPr>
    </w:p>
    <w:p w14:paraId="1B645BAB" w14:textId="77777777" w:rsidR="00FA30A3" w:rsidRDefault="00FA30A3" w:rsidP="00FA30A3">
      <w:pPr>
        <w:rPr>
          <w:rFonts w:ascii="Garamond" w:hAnsi="Garamond"/>
          <w:u w:val="single"/>
        </w:rPr>
      </w:pPr>
    </w:p>
    <w:p w14:paraId="741D8224" w14:textId="77777777" w:rsidR="00FA30A3" w:rsidRDefault="00FA30A3" w:rsidP="00FA30A3">
      <w:pPr>
        <w:rPr>
          <w:rFonts w:ascii="Garamond" w:hAnsi="Garamond"/>
          <w:u w:val="single"/>
        </w:rPr>
      </w:pPr>
    </w:p>
    <w:p w14:paraId="2B1682CF" w14:textId="77777777" w:rsidR="00FA30A3" w:rsidRPr="00D76AFF" w:rsidRDefault="00FA30A3" w:rsidP="00FA30A3">
      <w:pPr>
        <w:outlineLvl w:val="0"/>
        <w:rPr>
          <w:rFonts w:ascii="Garamond" w:hAnsi="Garamond"/>
          <w:u w:val="single"/>
        </w:rPr>
      </w:pPr>
      <w:r w:rsidRPr="00D76AFF">
        <w:rPr>
          <w:rFonts w:ascii="Garamond" w:hAnsi="Garamond"/>
          <w:noProof/>
        </w:rPr>
        <w:drawing>
          <wp:anchor distT="0" distB="0" distL="114300" distR="114300" simplePos="0" relativeHeight="251661312" behindDoc="1" locked="1" layoutInCell="1" allowOverlap="1" wp14:anchorId="5761614E" wp14:editId="4DDEC11B">
            <wp:simplePos x="0" y="0"/>
            <wp:positionH relativeFrom="page">
              <wp:posOffset>-62865</wp:posOffset>
            </wp:positionH>
            <wp:positionV relativeFrom="page">
              <wp:posOffset>0</wp:posOffset>
            </wp:positionV>
            <wp:extent cx="7886700" cy="100584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6700" cy="10058400"/>
                    </a:xfrm>
                    <a:prstGeom prst="rect">
                      <a:avLst/>
                    </a:prstGeom>
                  </pic:spPr>
                </pic:pic>
              </a:graphicData>
            </a:graphic>
            <wp14:sizeRelH relativeFrom="margin">
              <wp14:pctWidth>0</wp14:pctWidth>
            </wp14:sizeRelH>
            <wp14:sizeRelV relativeFrom="margin">
              <wp14:pctHeight>0</wp14:pctHeight>
            </wp14:sizeRelV>
          </wp:anchor>
        </w:drawing>
      </w:r>
      <w:r w:rsidRPr="00D76AFF">
        <w:rPr>
          <w:rFonts w:ascii="Garamond" w:hAnsi="Garamond"/>
          <w:u w:val="single"/>
        </w:rPr>
        <w:t>External Affairs</w:t>
      </w:r>
    </w:p>
    <w:p w14:paraId="19A5100D" w14:textId="77777777" w:rsidR="00FA30A3" w:rsidRPr="00D76AFF" w:rsidRDefault="00FA30A3" w:rsidP="00FA30A3">
      <w:pPr>
        <w:ind w:firstLine="720"/>
        <w:rPr>
          <w:rFonts w:ascii="Garamond" w:hAnsi="Garamond"/>
        </w:rPr>
      </w:pPr>
    </w:p>
    <w:p w14:paraId="6C6575D2" w14:textId="77777777" w:rsidR="00FA30A3" w:rsidRPr="00D76AFF" w:rsidRDefault="00FA30A3" w:rsidP="00FA30A3">
      <w:pPr>
        <w:ind w:firstLine="720"/>
        <w:rPr>
          <w:rFonts w:ascii="Garamond" w:hAnsi="Garamond"/>
        </w:rPr>
      </w:pPr>
      <w:r w:rsidRPr="00D76AFF">
        <w:rPr>
          <w:rFonts w:ascii="Garamond" w:hAnsi="Garamond"/>
        </w:rPr>
        <w:t xml:space="preserve">I met with Dr. Kevin Wamsley prior to </w:t>
      </w:r>
      <w:r w:rsidRPr="00D76AFF">
        <w:rPr>
          <w:rFonts w:ascii="Garamond" w:hAnsi="Garamond"/>
          <w:b/>
        </w:rPr>
        <w:t>the Senate meeting</w:t>
      </w:r>
      <w:r w:rsidRPr="00D76AFF">
        <w:rPr>
          <w:rFonts w:ascii="Garamond" w:hAnsi="Garamond"/>
        </w:rPr>
        <w:t xml:space="preserve"> that occurred on the same </w:t>
      </w:r>
      <w:r w:rsidRPr="00D76AFF">
        <w:rPr>
          <w:rFonts w:ascii="Garamond" w:hAnsi="Garamond"/>
          <w:noProof/>
        </w:rPr>
        <w:drawing>
          <wp:anchor distT="0" distB="0" distL="114300" distR="114300" simplePos="0" relativeHeight="251662336" behindDoc="1" locked="1" layoutInCell="1" allowOverlap="1" wp14:anchorId="75A3057E" wp14:editId="0A16A711">
            <wp:simplePos x="0" y="0"/>
            <wp:positionH relativeFrom="page">
              <wp:posOffset>-62865</wp:posOffset>
            </wp:positionH>
            <wp:positionV relativeFrom="page">
              <wp:posOffset>-635</wp:posOffset>
            </wp:positionV>
            <wp:extent cx="7886700" cy="1005840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6700" cy="10058400"/>
                    </a:xfrm>
                    <a:prstGeom prst="rect">
                      <a:avLst/>
                    </a:prstGeom>
                  </pic:spPr>
                </pic:pic>
              </a:graphicData>
            </a:graphic>
            <wp14:sizeRelH relativeFrom="margin">
              <wp14:pctWidth>0</wp14:pctWidth>
            </wp14:sizeRelH>
            <wp14:sizeRelV relativeFrom="margin">
              <wp14:pctHeight>0</wp14:pctHeight>
            </wp14:sizeRelV>
          </wp:anchor>
        </w:drawing>
      </w:r>
      <w:r w:rsidRPr="00D76AFF">
        <w:rPr>
          <w:rFonts w:ascii="Garamond" w:hAnsi="Garamond"/>
        </w:rPr>
        <w:t xml:space="preserve">day, we discussed some of </w:t>
      </w:r>
      <w:r w:rsidRPr="00D76AFF">
        <w:rPr>
          <w:rFonts w:ascii="Garamond" w:hAnsi="Garamond"/>
          <w:b/>
        </w:rPr>
        <w:t>our mutual goals</w:t>
      </w:r>
      <w:r w:rsidRPr="00D76AFF">
        <w:rPr>
          <w:rFonts w:ascii="Garamond" w:hAnsi="Garamond"/>
        </w:rPr>
        <w:t xml:space="preserve"> </w:t>
      </w:r>
      <w:r w:rsidRPr="00D76AFF">
        <w:rPr>
          <w:rFonts w:ascii="Garamond" w:hAnsi="Garamond"/>
          <w:b/>
        </w:rPr>
        <w:t>for this coming academic</w:t>
      </w:r>
      <w:r w:rsidRPr="00D76AFF">
        <w:rPr>
          <w:rFonts w:ascii="Garamond" w:hAnsi="Garamond"/>
        </w:rPr>
        <w:t xml:space="preserve"> year and how we would be able to support each other in the process of accomplishing our academic goals. We were then off to </w:t>
      </w:r>
      <w:r w:rsidRPr="00D76AFF">
        <w:rPr>
          <w:rFonts w:ascii="Garamond" w:hAnsi="Garamond"/>
          <w:b/>
        </w:rPr>
        <w:t>the SNS Leader Lab Conference</w:t>
      </w:r>
      <w:r w:rsidRPr="00D76AFF">
        <w:rPr>
          <w:rFonts w:ascii="Garamond" w:hAnsi="Garamond"/>
        </w:rPr>
        <w:t xml:space="preserve"> is where other Students’ Unions (associations that part of Students’ Nova-Scotia) get together and go through </w:t>
      </w:r>
      <w:r w:rsidRPr="00D76AFF">
        <w:rPr>
          <w:rFonts w:ascii="Garamond" w:hAnsi="Garamond"/>
          <w:b/>
        </w:rPr>
        <w:t>numerous information seminars and brainstorming activities</w:t>
      </w:r>
      <w:r w:rsidRPr="00D76AFF">
        <w:rPr>
          <w:rFonts w:ascii="Garamond" w:hAnsi="Garamond"/>
        </w:rPr>
        <w:t xml:space="preserve">. These sessions aided us in developing </w:t>
      </w:r>
      <w:r w:rsidRPr="00D76AFF">
        <w:rPr>
          <w:rFonts w:ascii="Garamond" w:hAnsi="Garamond"/>
          <w:b/>
        </w:rPr>
        <w:t>professional relationships</w:t>
      </w:r>
      <w:r w:rsidRPr="00D76AFF">
        <w:rPr>
          <w:rFonts w:ascii="Garamond" w:hAnsi="Garamond"/>
        </w:rPr>
        <w:t xml:space="preserve"> with members of the </w:t>
      </w:r>
      <w:r w:rsidRPr="00D76AFF">
        <w:rPr>
          <w:rFonts w:ascii="Garamond" w:hAnsi="Garamond"/>
          <w:b/>
        </w:rPr>
        <w:t>other Student Associations</w:t>
      </w:r>
      <w:r w:rsidRPr="00D76AFF">
        <w:rPr>
          <w:rFonts w:ascii="Garamond" w:hAnsi="Garamond"/>
        </w:rPr>
        <w:t xml:space="preserve"> to ultimately work together in creating new innovative ideas to improve and develop student life on our given campus’. I met with </w:t>
      </w:r>
      <w:r w:rsidRPr="00D76AFF">
        <w:rPr>
          <w:rFonts w:ascii="Garamond" w:hAnsi="Garamond"/>
          <w:b/>
        </w:rPr>
        <w:t xml:space="preserve">Jacques Boucher (the Chair of Human Kinetics) </w:t>
      </w:r>
      <w:r w:rsidRPr="00D76AFF">
        <w:rPr>
          <w:rFonts w:ascii="Garamond" w:hAnsi="Garamond"/>
        </w:rPr>
        <w:t xml:space="preserve">and it has been in talks recently that the University is planning on </w:t>
      </w:r>
      <w:r w:rsidRPr="00D76AFF">
        <w:rPr>
          <w:rFonts w:ascii="Garamond" w:hAnsi="Garamond"/>
          <w:b/>
        </w:rPr>
        <w:t>introducing a new interdisciplinary degree and in the faculty of Human Kinetics and the Bachelor in Business Administration</w:t>
      </w:r>
      <w:r w:rsidRPr="00D76AFF">
        <w:rPr>
          <w:rFonts w:ascii="Garamond" w:hAnsi="Garamond"/>
        </w:rPr>
        <w:t xml:space="preserve">. This meeting was all about looking at where this idea stands and what can we do to see it. The Deans and Chairs of their respected programs will meet and discuss the proper procedure in the build-up for this program and then I will enter the conversations. </w:t>
      </w:r>
    </w:p>
    <w:p w14:paraId="0B65F4D9" w14:textId="77777777" w:rsidR="00FA30A3" w:rsidRPr="00D76AFF" w:rsidRDefault="00FA30A3" w:rsidP="00FA30A3">
      <w:pPr>
        <w:rPr>
          <w:rFonts w:ascii="Garamond" w:hAnsi="Garamond"/>
          <w:u w:val="single"/>
        </w:rPr>
      </w:pPr>
    </w:p>
    <w:p w14:paraId="616EF089" w14:textId="77777777" w:rsidR="00FA30A3" w:rsidRPr="00D76AFF" w:rsidRDefault="00FA30A3" w:rsidP="00FA30A3">
      <w:pPr>
        <w:outlineLvl w:val="0"/>
        <w:rPr>
          <w:rFonts w:ascii="Garamond" w:hAnsi="Garamond"/>
        </w:rPr>
      </w:pPr>
      <w:r w:rsidRPr="00D76AFF">
        <w:rPr>
          <w:rFonts w:ascii="Garamond" w:hAnsi="Garamond"/>
          <w:u w:val="single"/>
        </w:rPr>
        <w:t xml:space="preserve">Internal Affairs </w:t>
      </w:r>
      <w:r w:rsidRPr="00D76AFF">
        <w:rPr>
          <w:rFonts w:ascii="Garamond" w:hAnsi="Garamond"/>
        </w:rPr>
        <w:t xml:space="preserve"> </w:t>
      </w:r>
    </w:p>
    <w:p w14:paraId="780EB173" w14:textId="77777777" w:rsidR="00FA30A3" w:rsidRPr="00D76AFF" w:rsidRDefault="00FA30A3" w:rsidP="00FA30A3">
      <w:pPr>
        <w:ind w:firstLine="720"/>
        <w:rPr>
          <w:rFonts w:ascii="Garamond" w:hAnsi="Garamond"/>
        </w:rPr>
      </w:pPr>
      <w:r w:rsidRPr="00D76AFF">
        <w:rPr>
          <w:rFonts w:ascii="Garamond" w:hAnsi="Garamond"/>
        </w:rPr>
        <w:t xml:space="preserve">Every year the out-going and in-coming team get together for a few days and nights, get away from the Antigonish atmosphere and go through </w:t>
      </w:r>
      <w:r w:rsidRPr="00D76AFF">
        <w:rPr>
          <w:rFonts w:ascii="Garamond" w:hAnsi="Garamond"/>
          <w:b/>
        </w:rPr>
        <w:t>a list of leadership activities, information sessions and scenarios.</w:t>
      </w:r>
      <w:r w:rsidRPr="00D76AFF">
        <w:rPr>
          <w:rFonts w:ascii="Garamond" w:hAnsi="Garamond"/>
        </w:rPr>
        <w:t xml:space="preserve"> All these </w:t>
      </w:r>
      <w:r w:rsidRPr="00D76AFF">
        <w:rPr>
          <w:rFonts w:ascii="Garamond" w:hAnsi="Garamond"/>
          <w:b/>
        </w:rPr>
        <w:t>sessions are planned and organized by the in-coming and out-going President and VP Academic with the help of the General Manger</w:t>
      </w:r>
      <w:r w:rsidRPr="00D76AFF">
        <w:rPr>
          <w:rFonts w:ascii="Garamond" w:hAnsi="Garamond"/>
        </w:rPr>
        <w:t>. Once we got back, as the 2016-2017 academic school year came to a close, the University Senate held their last regular meeting of this academic the afternoon of May 16. This meeting’s focus was looking back at what was brought before Senate and whether these recommendations and ideas brought forth should be voted as to pass before Senate or to not.</w:t>
      </w:r>
    </w:p>
    <w:p w14:paraId="66BA8861" w14:textId="77777777" w:rsidR="00FA30A3" w:rsidRPr="00D76AFF" w:rsidRDefault="00FA30A3" w:rsidP="00FA30A3">
      <w:pPr>
        <w:rPr>
          <w:rFonts w:ascii="Garamond" w:hAnsi="Garamond"/>
        </w:rPr>
      </w:pPr>
    </w:p>
    <w:p w14:paraId="1D0ED7F8" w14:textId="77777777" w:rsidR="00FA30A3" w:rsidRPr="00D76AFF" w:rsidRDefault="00FA30A3" w:rsidP="00FA30A3">
      <w:pPr>
        <w:outlineLvl w:val="0"/>
        <w:rPr>
          <w:rFonts w:ascii="Garamond" w:hAnsi="Garamond"/>
          <w:u w:val="single"/>
        </w:rPr>
      </w:pPr>
      <w:r w:rsidRPr="00D76AFF">
        <w:rPr>
          <w:rFonts w:ascii="Garamond" w:hAnsi="Garamond"/>
          <w:u w:val="single"/>
        </w:rPr>
        <w:t>Sub-Executives</w:t>
      </w:r>
    </w:p>
    <w:p w14:paraId="5D7FF9B1" w14:textId="77777777" w:rsidR="00FA30A3" w:rsidRPr="00D76AFF" w:rsidRDefault="00FA30A3" w:rsidP="00FA30A3">
      <w:pPr>
        <w:rPr>
          <w:rFonts w:ascii="Garamond" w:hAnsi="Garamond"/>
        </w:rPr>
      </w:pPr>
      <w:r w:rsidRPr="00D76AFF">
        <w:rPr>
          <w:rFonts w:ascii="Garamond" w:hAnsi="Garamond"/>
        </w:rPr>
        <w:tab/>
        <w:t xml:space="preserve">Prior to the end of the school year, the new BITB (Bring In The Bystander) coordinator was hired by myself and other appointed members. The BITB Policy is still in the works and we are going to receive input from the SVP (Sexual Violence Prevention) committee to fully and fairly utilize our BITB coordinator.  </w:t>
      </w:r>
    </w:p>
    <w:p w14:paraId="119AE8C6" w14:textId="77777777" w:rsidR="00FA30A3" w:rsidRPr="00D76AFF" w:rsidRDefault="00FA30A3" w:rsidP="00FA30A3">
      <w:pPr>
        <w:rPr>
          <w:rFonts w:ascii="Garamond" w:hAnsi="Garamond"/>
        </w:rPr>
      </w:pPr>
    </w:p>
    <w:p w14:paraId="7EE0B5DD" w14:textId="77777777" w:rsidR="00FA30A3" w:rsidRPr="00D76AFF" w:rsidRDefault="00FA30A3" w:rsidP="00FA30A3">
      <w:pPr>
        <w:rPr>
          <w:rFonts w:ascii="Garamond" w:hAnsi="Garamond"/>
        </w:rPr>
      </w:pPr>
    </w:p>
    <w:p w14:paraId="0DADD97F" w14:textId="77777777" w:rsidR="00FA30A3" w:rsidRPr="00D76AFF" w:rsidRDefault="00FA30A3" w:rsidP="00FA30A3">
      <w:pPr>
        <w:rPr>
          <w:rFonts w:ascii="Garamond" w:hAnsi="Garamond"/>
        </w:rPr>
      </w:pPr>
    </w:p>
    <w:p w14:paraId="617D9A80" w14:textId="77777777" w:rsidR="00FA30A3" w:rsidRDefault="00FA30A3" w:rsidP="00FA30A3">
      <w:pPr>
        <w:ind w:firstLine="720"/>
        <w:rPr>
          <w:rFonts w:ascii="Garamond" w:hAnsi="Garamond"/>
          <w:i/>
          <w:sz w:val="32"/>
          <w:szCs w:val="32"/>
        </w:rPr>
      </w:pPr>
    </w:p>
    <w:p w14:paraId="2A9D17A3" w14:textId="77777777" w:rsidR="00FA30A3" w:rsidRDefault="00FA30A3" w:rsidP="00FA30A3">
      <w:pPr>
        <w:ind w:firstLine="720"/>
        <w:rPr>
          <w:rFonts w:ascii="Garamond" w:hAnsi="Garamond"/>
          <w:i/>
          <w:sz w:val="32"/>
          <w:szCs w:val="32"/>
        </w:rPr>
      </w:pPr>
    </w:p>
    <w:p w14:paraId="67A09AB5" w14:textId="77777777" w:rsidR="00FA30A3" w:rsidRDefault="00FA30A3" w:rsidP="00FA30A3">
      <w:pPr>
        <w:ind w:firstLine="720"/>
        <w:rPr>
          <w:rFonts w:ascii="Garamond" w:hAnsi="Garamond"/>
          <w:i/>
          <w:sz w:val="32"/>
          <w:szCs w:val="32"/>
        </w:rPr>
      </w:pPr>
    </w:p>
    <w:p w14:paraId="175C116F" w14:textId="77777777" w:rsidR="00FA30A3" w:rsidRDefault="00FA30A3" w:rsidP="00FA30A3">
      <w:pPr>
        <w:ind w:firstLine="720"/>
        <w:rPr>
          <w:rFonts w:ascii="Garamond" w:hAnsi="Garamond"/>
          <w:i/>
          <w:sz w:val="32"/>
          <w:szCs w:val="32"/>
        </w:rPr>
      </w:pPr>
    </w:p>
    <w:p w14:paraId="42159695" w14:textId="77777777" w:rsidR="00FA30A3" w:rsidRPr="00D76AFF" w:rsidRDefault="00FA30A3" w:rsidP="00FA30A3">
      <w:pPr>
        <w:ind w:firstLine="720"/>
        <w:outlineLvl w:val="0"/>
        <w:rPr>
          <w:rFonts w:ascii="Garamond" w:hAnsi="Garamond"/>
          <w:sz w:val="26"/>
          <w:szCs w:val="26"/>
        </w:rPr>
      </w:pPr>
      <w:r w:rsidRPr="00D76AFF">
        <w:rPr>
          <w:rFonts w:ascii="Garamond" w:hAnsi="Garamond"/>
          <w:i/>
          <w:sz w:val="32"/>
          <w:szCs w:val="32"/>
        </w:rPr>
        <w:t xml:space="preserve">Office of the </w:t>
      </w:r>
      <w:r w:rsidRPr="00D76AFF">
        <w:rPr>
          <w:rFonts w:ascii="Garamond" w:hAnsi="Garamond"/>
          <w:b/>
          <w:sz w:val="32"/>
          <w:szCs w:val="32"/>
        </w:rPr>
        <w:t>Vice President, Finance &amp; Operations</w:t>
      </w:r>
    </w:p>
    <w:p w14:paraId="513EA200" w14:textId="77777777" w:rsidR="00FA30A3" w:rsidRPr="00D76AFF" w:rsidRDefault="00FA30A3" w:rsidP="00FA30A3">
      <w:pPr>
        <w:pStyle w:val="NoSpacing"/>
        <w:rPr>
          <w:rFonts w:ascii="Garamond" w:hAnsi="Garamond" w:cs="Arial"/>
          <w:b/>
          <w:sz w:val="24"/>
          <w:szCs w:val="24"/>
        </w:rPr>
      </w:pPr>
    </w:p>
    <w:p w14:paraId="6AD9CBF7" w14:textId="77777777" w:rsidR="00FA30A3" w:rsidRPr="00D76AFF" w:rsidRDefault="00FA30A3" w:rsidP="00FA30A3">
      <w:pPr>
        <w:pStyle w:val="NoSpacing"/>
        <w:ind w:left="720"/>
        <w:rPr>
          <w:rFonts w:ascii="Garamond" w:hAnsi="Garamond" w:cs="Arial"/>
          <w:b/>
          <w:sz w:val="24"/>
          <w:szCs w:val="24"/>
        </w:rPr>
      </w:pPr>
    </w:p>
    <w:p w14:paraId="4072A722" w14:textId="77777777" w:rsidR="00FA30A3" w:rsidRPr="00D76AFF" w:rsidRDefault="00FA30A3" w:rsidP="00FA30A3">
      <w:pPr>
        <w:pStyle w:val="NoSpacing"/>
        <w:ind w:left="720"/>
        <w:outlineLvl w:val="0"/>
        <w:rPr>
          <w:rFonts w:ascii="Garamond" w:hAnsi="Garamond" w:cs="Arial"/>
          <w:sz w:val="24"/>
          <w:szCs w:val="24"/>
        </w:rPr>
      </w:pPr>
      <w:r w:rsidRPr="00D76AFF">
        <w:rPr>
          <w:rFonts w:ascii="Garamond" w:hAnsi="Garamond" w:cs="Arial"/>
          <w:b/>
          <w:sz w:val="24"/>
          <w:szCs w:val="24"/>
        </w:rPr>
        <w:t>Name: William Gatchell</w:t>
      </w:r>
    </w:p>
    <w:p w14:paraId="0982AC7B" w14:textId="77777777" w:rsidR="00FA30A3" w:rsidRPr="00D76AFF" w:rsidRDefault="00FA30A3" w:rsidP="00FA30A3">
      <w:pPr>
        <w:pStyle w:val="NoSpacing"/>
        <w:ind w:left="720"/>
        <w:rPr>
          <w:rFonts w:ascii="Garamond" w:hAnsi="Garamond"/>
          <w:sz w:val="24"/>
          <w:szCs w:val="24"/>
        </w:rPr>
      </w:pPr>
      <w:r w:rsidRPr="00D76AFF">
        <w:rPr>
          <w:rFonts w:ascii="Garamond" w:hAnsi="Garamond" w:cs="Arial"/>
          <w:b/>
          <w:sz w:val="24"/>
          <w:szCs w:val="24"/>
        </w:rPr>
        <w:t xml:space="preserve">To: </w:t>
      </w:r>
      <w:r w:rsidRPr="00D76AFF">
        <w:rPr>
          <w:rFonts w:ascii="Garamond" w:hAnsi="Garamond" w:cs="Arial"/>
          <w:sz w:val="24"/>
          <w:szCs w:val="24"/>
        </w:rPr>
        <w:t>StFX Student Council</w:t>
      </w:r>
      <w:r w:rsidRPr="00D76AFF">
        <w:rPr>
          <w:rFonts w:ascii="Garamond" w:hAnsi="Garamond"/>
          <w:sz w:val="24"/>
          <w:szCs w:val="24"/>
        </w:rPr>
        <w:t xml:space="preserve"> </w:t>
      </w:r>
    </w:p>
    <w:p w14:paraId="751F9816" w14:textId="77777777" w:rsidR="00FA30A3" w:rsidRPr="00D76AFF" w:rsidRDefault="00FA30A3" w:rsidP="00FA30A3">
      <w:pPr>
        <w:pStyle w:val="NoSpacing"/>
        <w:ind w:left="720"/>
        <w:rPr>
          <w:rFonts w:ascii="Garamond" w:hAnsi="Garamond" w:cs="Arial"/>
          <w:sz w:val="24"/>
          <w:szCs w:val="24"/>
        </w:rPr>
      </w:pPr>
      <w:r w:rsidRPr="00D76AFF">
        <w:rPr>
          <w:rFonts w:ascii="Garamond" w:hAnsi="Garamond" w:cs="Arial"/>
          <w:b/>
          <w:sz w:val="24"/>
          <w:szCs w:val="24"/>
        </w:rPr>
        <w:t xml:space="preserve">Re: </w:t>
      </w:r>
      <w:r w:rsidRPr="00D76AFF">
        <w:rPr>
          <w:rFonts w:ascii="Garamond" w:hAnsi="Garamond" w:cs="Arial"/>
          <w:sz w:val="24"/>
          <w:szCs w:val="24"/>
        </w:rPr>
        <w:t>Report to Council (May 2017)</w:t>
      </w:r>
      <w:r w:rsidRPr="00D76AFF">
        <w:rPr>
          <w:rFonts w:ascii="Garamond" w:hAnsi="Garamond"/>
          <w:noProof/>
        </w:rPr>
        <w:t xml:space="preserve"> </w:t>
      </w:r>
      <w:r w:rsidRPr="00D76AFF">
        <w:rPr>
          <w:rFonts w:ascii="Garamond" w:hAnsi="Garamond"/>
          <w:noProof/>
          <w:lang w:eastAsia="en-US"/>
        </w:rPr>
        <w:drawing>
          <wp:anchor distT="0" distB="0" distL="114300" distR="114300" simplePos="0" relativeHeight="251665408" behindDoc="1" locked="1" layoutInCell="1" allowOverlap="1" wp14:anchorId="2213E70F" wp14:editId="7093E08B">
            <wp:simplePos x="0" y="0"/>
            <wp:positionH relativeFrom="page">
              <wp:posOffset>17145</wp:posOffset>
            </wp:positionH>
            <wp:positionV relativeFrom="page">
              <wp:posOffset>1270</wp:posOffset>
            </wp:positionV>
            <wp:extent cx="7767955" cy="100584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p>
    <w:p w14:paraId="581A870A" w14:textId="77777777" w:rsidR="00FA30A3" w:rsidRPr="00D76AFF" w:rsidRDefault="00FA30A3" w:rsidP="00FA30A3">
      <w:pPr>
        <w:pStyle w:val="NoSpacing"/>
        <w:rPr>
          <w:rFonts w:ascii="Garamond" w:hAnsi="Garamond"/>
        </w:rPr>
      </w:pPr>
    </w:p>
    <w:p w14:paraId="0CBB7F00" w14:textId="77777777" w:rsidR="00FA30A3" w:rsidRPr="00D76AFF" w:rsidRDefault="00FA30A3" w:rsidP="00FA30A3">
      <w:pPr>
        <w:pStyle w:val="NoSpacing"/>
        <w:rPr>
          <w:rFonts w:ascii="Garamond" w:hAnsi="Garamond" w:cs="Arial"/>
          <w:b/>
          <w:sz w:val="24"/>
          <w:szCs w:val="24"/>
          <w:u w:val="single"/>
        </w:rPr>
      </w:pPr>
    </w:p>
    <w:p w14:paraId="1003D9DA" w14:textId="77777777" w:rsidR="00FA30A3" w:rsidRPr="00D76AFF" w:rsidRDefault="00FA30A3" w:rsidP="00FA30A3">
      <w:pPr>
        <w:pStyle w:val="NoSpacing"/>
        <w:outlineLvl w:val="0"/>
        <w:rPr>
          <w:rFonts w:ascii="Garamond" w:hAnsi="Garamond" w:cs="Arial"/>
          <w:sz w:val="24"/>
          <w:szCs w:val="24"/>
          <w:u w:val="single"/>
        </w:rPr>
      </w:pPr>
      <w:r w:rsidRPr="00D76AFF">
        <w:rPr>
          <w:rFonts w:ascii="Garamond" w:hAnsi="Garamond" w:cs="Arial"/>
          <w:b/>
          <w:sz w:val="24"/>
          <w:szCs w:val="24"/>
          <w:u w:val="single"/>
        </w:rPr>
        <w:t>Committees</w:t>
      </w:r>
      <w:r w:rsidRPr="00D76AFF">
        <w:rPr>
          <w:rFonts w:ascii="Garamond" w:hAnsi="Garamond" w:cs="Arial"/>
          <w:sz w:val="24"/>
          <w:szCs w:val="24"/>
          <w:u w:val="single"/>
        </w:rPr>
        <w:t xml:space="preserve"> </w:t>
      </w:r>
    </w:p>
    <w:p w14:paraId="7EC9322B" w14:textId="77777777" w:rsidR="00FA30A3" w:rsidRPr="00D76AFF" w:rsidRDefault="00FA30A3" w:rsidP="00FA30A3">
      <w:pPr>
        <w:pStyle w:val="NoSpacing"/>
        <w:numPr>
          <w:ilvl w:val="0"/>
          <w:numId w:val="4"/>
        </w:numPr>
        <w:rPr>
          <w:rFonts w:ascii="Garamond" w:hAnsi="Garamond" w:cs="Arial"/>
          <w:i/>
          <w:sz w:val="24"/>
          <w:szCs w:val="24"/>
        </w:rPr>
      </w:pPr>
      <w:r w:rsidRPr="00D76AFF">
        <w:rPr>
          <w:rFonts w:ascii="Garamond" w:hAnsi="Garamond" w:cs="Arial"/>
          <w:sz w:val="24"/>
          <w:szCs w:val="24"/>
        </w:rPr>
        <w:t>No Union committees I sit on have met as they as school year intensive</w:t>
      </w:r>
      <w:r w:rsidRPr="00D76AFF">
        <w:rPr>
          <w:rFonts w:ascii="Garamond" w:hAnsi="Garamond" w:cs="Arial"/>
          <w:i/>
          <w:sz w:val="24"/>
          <w:szCs w:val="24"/>
        </w:rPr>
        <w:t>.</w:t>
      </w:r>
    </w:p>
    <w:p w14:paraId="0796A1BF" w14:textId="77777777" w:rsidR="00FA30A3" w:rsidRPr="00D76AFF" w:rsidRDefault="00FA30A3" w:rsidP="00FA30A3">
      <w:pPr>
        <w:rPr>
          <w:rFonts w:ascii="Garamond" w:hAnsi="Garamond"/>
          <w:sz w:val="26"/>
          <w:szCs w:val="26"/>
        </w:rPr>
      </w:pPr>
    </w:p>
    <w:p w14:paraId="38C7D542" w14:textId="77777777" w:rsidR="00FA30A3" w:rsidRPr="00D76AFF" w:rsidRDefault="00FA30A3" w:rsidP="00FA30A3">
      <w:pPr>
        <w:pStyle w:val="NoSpacing"/>
        <w:outlineLvl w:val="0"/>
        <w:rPr>
          <w:rFonts w:ascii="Garamond" w:hAnsi="Garamond" w:cs="Arial"/>
          <w:b/>
          <w:sz w:val="24"/>
          <w:szCs w:val="24"/>
          <w:u w:val="single"/>
        </w:rPr>
      </w:pPr>
      <w:r w:rsidRPr="00D76AFF">
        <w:rPr>
          <w:rFonts w:ascii="Garamond" w:hAnsi="Garamond" w:cs="Arial"/>
          <w:b/>
          <w:sz w:val="24"/>
          <w:szCs w:val="24"/>
          <w:u w:val="single"/>
        </w:rPr>
        <w:t>External Affairs</w:t>
      </w:r>
    </w:p>
    <w:p w14:paraId="654D19A5" w14:textId="77777777" w:rsidR="00FA30A3" w:rsidRPr="00D76AFF" w:rsidRDefault="00FA30A3" w:rsidP="00FA30A3">
      <w:pPr>
        <w:pStyle w:val="NoSpacing"/>
        <w:numPr>
          <w:ilvl w:val="0"/>
          <w:numId w:val="5"/>
        </w:numPr>
        <w:rPr>
          <w:rFonts w:ascii="Garamond" w:hAnsi="Garamond" w:cs="Arial"/>
          <w:b/>
          <w:sz w:val="24"/>
          <w:szCs w:val="24"/>
          <w:u w:val="single"/>
        </w:rPr>
      </w:pPr>
      <w:r w:rsidRPr="00D76AFF">
        <w:rPr>
          <w:rFonts w:ascii="Garamond" w:hAnsi="Garamond" w:cs="Arial"/>
          <w:i/>
          <w:sz w:val="24"/>
          <w:szCs w:val="24"/>
        </w:rPr>
        <w:t>Campus Trust Annual APO in Toronto</w:t>
      </w:r>
      <w:r w:rsidRPr="00D76AFF">
        <w:rPr>
          <w:rFonts w:ascii="Garamond" w:hAnsi="Garamond" w:cs="Arial"/>
          <w:sz w:val="24"/>
          <w:szCs w:val="24"/>
        </w:rPr>
        <w:t>: Preparing for the Campus Trust APO taking place June 18-22</w:t>
      </w:r>
      <w:r w:rsidRPr="00D76AFF">
        <w:rPr>
          <w:rFonts w:ascii="Garamond" w:hAnsi="Garamond" w:cs="Arial"/>
          <w:sz w:val="24"/>
          <w:szCs w:val="24"/>
          <w:vertAlign w:val="superscript"/>
        </w:rPr>
        <w:t>nd</w:t>
      </w:r>
      <w:r w:rsidRPr="00D76AFF">
        <w:rPr>
          <w:rFonts w:ascii="Garamond" w:hAnsi="Garamond" w:cs="Arial"/>
          <w:sz w:val="24"/>
          <w:szCs w:val="24"/>
        </w:rPr>
        <w:t xml:space="preserve"> by reading through relevant meeting minutes and consulting with Julieanne, our full-time accounts manager and Sean Ryan, our general manager. The conference is designed to introduce, educate, and update attendees on the health care environment and allow participants whether they be student leaders, full time staff members, or health &amp; dental administrators to collaborate and form constructive solutions to issues that arise.</w:t>
      </w:r>
    </w:p>
    <w:p w14:paraId="59DDB285" w14:textId="77777777" w:rsidR="00FA30A3" w:rsidRPr="00D76AFF" w:rsidRDefault="00FA30A3" w:rsidP="00FA30A3">
      <w:pPr>
        <w:pStyle w:val="NoSpacing"/>
        <w:rPr>
          <w:rFonts w:ascii="Garamond" w:hAnsi="Garamond" w:cs="Arial"/>
          <w:sz w:val="24"/>
          <w:szCs w:val="24"/>
        </w:rPr>
      </w:pPr>
    </w:p>
    <w:p w14:paraId="29168184" w14:textId="77777777" w:rsidR="00FA30A3" w:rsidRPr="00D76AFF" w:rsidRDefault="00FA30A3" w:rsidP="00FA30A3">
      <w:pPr>
        <w:pStyle w:val="NoSpacing"/>
        <w:numPr>
          <w:ilvl w:val="0"/>
          <w:numId w:val="5"/>
        </w:numPr>
        <w:rPr>
          <w:rFonts w:ascii="Garamond" w:hAnsi="Garamond" w:cs="Arial"/>
          <w:b/>
          <w:sz w:val="24"/>
          <w:szCs w:val="24"/>
          <w:u w:val="single"/>
        </w:rPr>
      </w:pPr>
      <w:r w:rsidRPr="00D76AFF">
        <w:rPr>
          <w:rFonts w:ascii="Garamond" w:hAnsi="Garamond" w:cs="Arial"/>
          <w:sz w:val="24"/>
          <w:szCs w:val="24"/>
        </w:rPr>
        <w:t xml:space="preserve"> </w:t>
      </w:r>
      <w:r w:rsidRPr="00D76AFF">
        <w:rPr>
          <w:rFonts w:ascii="Garamond" w:hAnsi="Garamond" w:cs="Arial"/>
          <w:i/>
          <w:sz w:val="24"/>
          <w:szCs w:val="24"/>
        </w:rPr>
        <w:t>Terms of Reference, University fees</w:t>
      </w:r>
      <w:r w:rsidRPr="00D76AFF">
        <w:rPr>
          <w:rFonts w:ascii="Garamond" w:hAnsi="Garamond" w:cs="Arial"/>
          <w:sz w:val="24"/>
          <w:szCs w:val="24"/>
        </w:rPr>
        <w:t>: Met with Andrew Beckett, Vice President Finance &amp; Administration for the University to discuss constructing and applying some terms of reference to some notable student fees to ensure accountability and transparency moving forward with them.</w:t>
      </w:r>
    </w:p>
    <w:p w14:paraId="5F737FB1" w14:textId="77777777" w:rsidR="00FA30A3" w:rsidRPr="00D76AFF" w:rsidRDefault="00FA30A3" w:rsidP="00FA30A3">
      <w:pPr>
        <w:pStyle w:val="NoSpacing"/>
        <w:rPr>
          <w:rFonts w:ascii="Garamond" w:hAnsi="Garamond" w:cs="Arial"/>
          <w:b/>
          <w:sz w:val="24"/>
          <w:szCs w:val="24"/>
          <w:u w:val="single"/>
        </w:rPr>
      </w:pPr>
    </w:p>
    <w:p w14:paraId="6CF681DD" w14:textId="77777777" w:rsidR="00FA30A3" w:rsidRPr="00D76AFF" w:rsidRDefault="00FA30A3" w:rsidP="00FA30A3">
      <w:pPr>
        <w:pStyle w:val="NoSpacing"/>
        <w:numPr>
          <w:ilvl w:val="0"/>
          <w:numId w:val="5"/>
        </w:numPr>
        <w:rPr>
          <w:rFonts w:ascii="Garamond" w:hAnsi="Garamond" w:cs="Arial"/>
          <w:b/>
          <w:sz w:val="24"/>
          <w:szCs w:val="24"/>
          <w:u w:val="single"/>
        </w:rPr>
      </w:pPr>
      <w:r w:rsidRPr="00D76AFF">
        <w:rPr>
          <w:rFonts w:ascii="Garamond" w:hAnsi="Garamond" w:cs="Arial"/>
          <w:i/>
          <w:sz w:val="24"/>
          <w:szCs w:val="24"/>
        </w:rPr>
        <w:t>Students’ Nova Scotia Leader Lab</w:t>
      </w:r>
      <w:r w:rsidRPr="00D76AFF">
        <w:rPr>
          <w:rFonts w:ascii="Garamond" w:hAnsi="Garamond" w:cs="Arial"/>
          <w:sz w:val="24"/>
          <w:szCs w:val="24"/>
        </w:rPr>
        <w:t>: Attended this two day conference in Halifax with the rest of the executive team and was provided with a great overview of the SNS organization and their advocacy history as well as an introduction to the political climate here in Nova Scotia. Left this with a lot of insightful tips surrounding HR practices, media training, and issues shared facing other campuses.</w:t>
      </w:r>
    </w:p>
    <w:p w14:paraId="47E0EFF3" w14:textId="77777777" w:rsidR="00FA30A3" w:rsidRPr="00D76AFF" w:rsidRDefault="00FA30A3" w:rsidP="00FA30A3">
      <w:pPr>
        <w:pStyle w:val="NoSpacing"/>
        <w:rPr>
          <w:rFonts w:ascii="Garamond" w:hAnsi="Garamond" w:cs="Arial"/>
          <w:b/>
          <w:sz w:val="24"/>
          <w:szCs w:val="24"/>
          <w:u w:val="single"/>
        </w:rPr>
      </w:pPr>
    </w:p>
    <w:p w14:paraId="1B621013" w14:textId="77777777" w:rsidR="00FA30A3" w:rsidRPr="00D76AFF" w:rsidRDefault="00FA30A3" w:rsidP="00FA30A3">
      <w:pPr>
        <w:pStyle w:val="NoSpacing"/>
        <w:ind w:left="720"/>
        <w:rPr>
          <w:rFonts w:ascii="Garamond" w:hAnsi="Garamond" w:cs="Arial"/>
          <w:b/>
          <w:sz w:val="24"/>
          <w:szCs w:val="24"/>
          <w:u w:val="single"/>
        </w:rPr>
      </w:pPr>
    </w:p>
    <w:p w14:paraId="1C0F77BB" w14:textId="77777777" w:rsidR="00FA30A3" w:rsidRPr="00D76AFF" w:rsidRDefault="00FA30A3" w:rsidP="00FA30A3">
      <w:pPr>
        <w:pStyle w:val="NoSpacing"/>
        <w:rPr>
          <w:rFonts w:ascii="Garamond" w:hAnsi="Garamond" w:cs="Arial"/>
          <w:sz w:val="24"/>
          <w:szCs w:val="24"/>
        </w:rPr>
      </w:pPr>
    </w:p>
    <w:p w14:paraId="1870F7B5" w14:textId="77777777" w:rsidR="00FA30A3" w:rsidRPr="00D76AFF" w:rsidRDefault="00FA30A3" w:rsidP="00FA30A3">
      <w:pPr>
        <w:pStyle w:val="NoSpacing"/>
        <w:outlineLvl w:val="0"/>
        <w:rPr>
          <w:rFonts w:ascii="Garamond" w:hAnsi="Garamond" w:cs="Arial"/>
          <w:b/>
          <w:sz w:val="24"/>
          <w:szCs w:val="24"/>
          <w:u w:val="single"/>
        </w:rPr>
      </w:pPr>
      <w:r w:rsidRPr="00D76AFF">
        <w:rPr>
          <w:rFonts w:ascii="Garamond" w:hAnsi="Garamond" w:cs="Arial"/>
          <w:b/>
          <w:sz w:val="24"/>
          <w:szCs w:val="24"/>
          <w:u w:val="single"/>
        </w:rPr>
        <w:t>Internal Affairs</w:t>
      </w:r>
    </w:p>
    <w:p w14:paraId="40DBAC20" w14:textId="77777777" w:rsidR="00FA30A3" w:rsidRPr="00D76AFF" w:rsidRDefault="00FA30A3" w:rsidP="00FA30A3">
      <w:pPr>
        <w:pStyle w:val="NoSpacing"/>
        <w:numPr>
          <w:ilvl w:val="0"/>
          <w:numId w:val="6"/>
        </w:numPr>
        <w:rPr>
          <w:rFonts w:ascii="Garamond" w:hAnsi="Garamond" w:cs="Arial"/>
          <w:b/>
          <w:sz w:val="24"/>
          <w:szCs w:val="24"/>
          <w:u w:val="single"/>
        </w:rPr>
      </w:pPr>
      <w:r w:rsidRPr="00D76AFF">
        <w:rPr>
          <w:rFonts w:ascii="Garamond" w:hAnsi="Garamond" w:cs="Arial"/>
          <w:i/>
          <w:sz w:val="24"/>
          <w:szCs w:val="24"/>
        </w:rPr>
        <w:t xml:space="preserve">Sponsorship Package: </w:t>
      </w:r>
      <w:r w:rsidRPr="00D76AFF">
        <w:rPr>
          <w:rFonts w:ascii="Garamond" w:hAnsi="Garamond" w:cs="Arial"/>
          <w:sz w:val="24"/>
          <w:szCs w:val="24"/>
        </w:rPr>
        <w:t>Working alongside the Marketing and Communications office and Sean Ryan, we have completely revamped our sponsorship package and our ideology surrounding sponsors. We have now adopted a more interactive and comprehensive list of deliverables rather than the standard “bronze, silver, gold” we had stuck to in the past. Ideally this new outlook will allow companies to pick the things they want as a sponsor and none of the things they don’t and it will create opportunities for business throughout the year and not just frosh week.</w:t>
      </w:r>
    </w:p>
    <w:p w14:paraId="46672B81" w14:textId="77777777" w:rsidR="00FA30A3" w:rsidRPr="00D76AFF" w:rsidRDefault="00FA30A3" w:rsidP="00FA30A3">
      <w:pPr>
        <w:pStyle w:val="NoSpacing"/>
        <w:numPr>
          <w:ilvl w:val="0"/>
          <w:numId w:val="6"/>
        </w:numPr>
        <w:rPr>
          <w:rFonts w:ascii="Garamond" w:hAnsi="Garamond" w:cs="Arial"/>
          <w:b/>
          <w:sz w:val="24"/>
          <w:szCs w:val="24"/>
          <w:u w:val="single"/>
        </w:rPr>
      </w:pPr>
      <w:r w:rsidRPr="00D76AFF">
        <w:rPr>
          <w:rFonts w:ascii="Garamond" w:hAnsi="Garamond" w:cs="Arial"/>
          <w:i/>
          <w:sz w:val="24"/>
          <w:szCs w:val="24"/>
        </w:rPr>
        <w:t xml:space="preserve">Activities and Events: </w:t>
      </w:r>
      <w:r w:rsidRPr="00D76AFF">
        <w:rPr>
          <w:rFonts w:ascii="Garamond" w:hAnsi="Garamond" w:cs="Arial"/>
          <w:sz w:val="24"/>
          <w:szCs w:val="24"/>
        </w:rPr>
        <w:t>Developed a frosh week budgeting sheet along with Sean Hopkins to ensure we had cost referencing for all of our potential allotments of funds and to remain accountable to our bottom line.</w:t>
      </w:r>
    </w:p>
    <w:p w14:paraId="7EFCD292" w14:textId="77777777" w:rsidR="00FA30A3" w:rsidRPr="00D76AFF" w:rsidRDefault="00FA30A3" w:rsidP="00FA30A3">
      <w:pPr>
        <w:pStyle w:val="NoSpacing"/>
        <w:numPr>
          <w:ilvl w:val="0"/>
          <w:numId w:val="6"/>
        </w:numPr>
        <w:rPr>
          <w:rFonts w:ascii="Garamond" w:hAnsi="Garamond" w:cs="Arial"/>
          <w:b/>
          <w:sz w:val="24"/>
          <w:szCs w:val="24"/>
          <w:u w:val="single"/>
        </w:rPr>
      </w:pPr>
      <w:r w:rsidRPr="00D76AFF">
        <w:rPr>
          <w:rFonts w:ascii="Garamond" w:hAnsi="Garamond" w:cs="Arial"/>
          <w:i/>
          <w:sz w:val="24"/>
          <w:szCs w:val="24"/>
        </w:rPr>
        <w:t>CFXU:</w:t>
      </w:r>
      <w:r w:rsidRPr="00D76AFF">
        <w:rPr>
          <w:rFonts w:ascii="Garamond" w:hAnsi="Garamond" w:cs="Arial"/>
          <w:sz w:val="24"/>
          <w:szCs w:val="24"/>
        </w:rPr>
        <w:t xml:space="preserve"> Met with Cassie Mann, our Student Radio Station Manager, to discuss where we stand with the eventual CFXU move up into the Hub (to be located in the Bloomfield café) </w:t>
      </w:r>
    </w:p>
    <w:p w14:paraId="44271BA8" w14:textId="77777777" w:rsidR="00FA30A3" w:rsidRPr="00D76AFF" w:rsidRDefault="00FA30A3" w:rsidP="00FA30A3">
      <w:pPr>
        <w:pStyle w:val="NoSpacing"/>
        <w:ind w:left="778"/>
        <w:rPr>
          <w:rFonts w:ascii="Garamond" w:hAnsi="Garamond" w:cs="Arial"/>
          <w:b/>
          <w:sz w:val="24"/>
          <w:szCs w:val="24"/>
          <w:u w:val="single"/>
        </w:rPr>
      </w:pPr>
    </w:p>
    <w:p w14:paraId="2B5CD62C" w14:textId="77777777" w:rsidR="00FA30A3" w:rsidRPr="00D76AFF" w:rsidRDefault="00FA30A3" w:rsidP="00FA30A3">
      <w:pPr>
        <w:pStyle w:val="NoSpacing"/>
        <w:ind w:left="778"/>
        <w:rPr>
          <w:rFonts w:ascii="Garamond" w:hAnsi="Garamond" w:cs="Arial"/>
          <w:b/>
          <w:sz w:val="24"/>
          <w:szCs w:val="24"/>
          <w:u w:val="single"/>
        </w:rPr>
      </w:pPr>
    </w:p>
    <w:p w14:paraId="23911D2B" w14:textId="77777777" w:rsidR="00FA30A3" w:rsidRPr="00D76AFF" w:rsidRDefault="00FA30A3" w:rsidP="00FA30A3">
      <w:pPr>
        <w:pStyle w:val="NoSpacing"/>
        <w:ind w:left="778"/>
        <w:rPr>
          <w:rFonts w:ascii="Garamond" w:hAnsi="Garamond" w:cs="Arial"/>
          <w:b/>
          <w:sz w:val="24"/>
          <w:szCs w:val="24"/>
          <w:u w:val="single"/>
        </w:rPr>
      </w:pPr>
    </w:p>
    <w:p w14:paraId="1118C388" w14:textId="77777777" w:rsidR="00FA30A3" w:rsidRPr="00D76AFF" w:rsidRDefault="00FA30A3" w:rsidP="00FA30A3">
      <w:pPr>
        <w:pStyle w:val="NoSpacing"/>
        <w:ind w:left="778"/>
        <w:rPr>
          <w:rFonts w:ascii="Garamond" w:hAnsi="Garamond" w:cs="Arial"/>
          <w:b/>
          <w:sz w:val="24"/>
          <w:szCs w:val="24"/>
          <w:u w:val="single"/>
        </w:rPr>
      </w:pPr>
    </w:p>
    <w:p w14:paraId="7E11E1C3" w14:textId="77777777" w:rsidR="00FA30A3" w:rsidRPr="00D76AFF" w:rsidRDefault="00FA30A3" w:rsidP="00FA30A3">
      <w:pPr>
        <w:pStyle w:val="NoSpacing"/>
        <w:ind w:left="778"/>
        <w:rPr>
          <w:rFonts w:ascii="Garamond" w:hAnsi="Garamond" w:cs="Arial"/>
          <w:b/>
          <w:sz w:val="24"/>
          <w:szCs w:val="24"/>
          <w:u w:val="single"/>
        </w:rPr>
      </w:pPr>
    </w:p>
    <w:p w14:paraId="0F0F003C" w14:textId="77777777" w:rsidR="00FA30A3" w:rsidRPr="00D76AFF" w:rsidRDefault="00FA30A3" w:rsidP="00FA30A3">
      <w:pPr>
        <w:pStyle w:val="NoSpacing"/>
        <w:rPr>
          <w:rFonts w:ascii="Garamond" w:hAnsi="Garamond" w:cs="Arial"/>
          <w:b/>
          <w:sz w:val="24"/>
          <w:szCs w:val="24"/>
          <w:u w:val="single"/>
        </w:rPr>
      </w:pPr>
    </w:p>
    <w:p w14:paraId="4D88C427" w14:textId="77777777" w:rsidR="00FA30A3" w:rsidRPr="00D76AFF" w:rsidRDefault="00FA30A3" w:rsidP="00FA30A3">
      <w:pPr>
        <w:pStyle w:val="NoSpacing"/>
        <w:rPr>
          <w:rFonts w:ascii="Garamond" w:hAnsi="Garamond" w:cs="Arial"/>
          <w:b/>
          <w:sz w:val="24"/>
          <w:szCs w:val="24"/>
          <w:u w:val="single"/>
        </w:rPr>
      </w:pPr>
    </w:p>
    <w:p w14:paraId="12D9FB84" w14:textId="77777777" w:rsidR="00FA30A3" w:rsidRPr="00D76AFF" w:rsidRDefault="00FA30A3" w:rsidP="00FA30A3">
      <w:pPr>
        <w:pStyle w:val="NoSpacing"/>
        <w:rPr>
          <w:rFonts w:ascii="Garamond" w:hAnsi="Garamond" w:cs="Arial"/>
          <w:b/>
          <w:sz w:val="24"/>
          <w:szCs w:val="24"/>
          <w:u w:val="single"/>
        </w:rPr>
      </w:pPr>
    </w:p>
    <w:p w14:paraId="4F92A748" w14:textId="77777777" w:rsidR="00FA30A3" w:rsidRPr="00D76AFF" w:rsidRDefault="00FA30A3" w:rsidP="00FA30A3">
      <w:pPr>
        <w:pStyle w:val="NoSpacing"/>
        <w:rPr>
          <w:rFonts w:ascii="Garamond" w:hAnsi="Garamond" w:cs="Arial"/>
          <w:b/>
          <w:sz w:val="24"/>
          <w:szCs w:val="24"/>
          <w:u w:val="single"/>
        </w:rPr>
      </w:pPr>
    </w:p>
    <w:p w14:paraId="48285510" w14:textId="77777777" w:rsidR="00FA30A3" w:rsidRPr="00D76AFF" w:rsidRDefault="00FA30A3" w:rsidP="00FA30A3">
      <w:pPr>
        <w:pStyle w:val="NoSpacing"/>
        <w:ind w:left="778"/>
        <w:rPr>
          <w:rFonts w:ascii="Garamond" w:hAnsi="Garamond" w:cs="Arial"/>
          <w:sz w:val="24"/>
          <w:szCs w:val="24"/>
        </w:rPr>
      </w:pPr>
    </w:p>
    <w:p w14:paraId="4E5433D5" w14:textId="77777777" w:rsidR="00FA30A3" w:rsidRPr="00D76AFF" w:rsidRDefault="00FA30A3" w:rsidP="00FA30A3">
      <w:pPr>
        <w:pStyle w:val="NoSpacing"/>
        <w:ind w:left="778"/>
        <w:rPr>
          <w:rFonts w:ascii="Garamond" w:hAnsi="Garamond" w:cs="Arial"/>
          <w:b/>
          <w:sz w:val="24"/>
          <w:szCs w:val="24"/>
          <w:u w:val="single"/>
        </w:rPr>
      </w:pPr>
      <w:r w:rsidRPr="00D76AFF">
        <w:rPr>
          <w:rFonts w:ascii="Garamond" w:hAnsi="Garamond" w:cs="Arial"/>
          <w:sz w:val="24"/>
          <w:szCs w:val="24"/>
        </w:rPr>
        <w:t>and the direction of the station moving forward. A great meeting that helped get both of us on the same page.</w:t>
      </w:r>
    </w:p>
    <w:p w14:paraId="0F55573C" w14:textId="77777777" w:rsidR="00FA30A3" w:rsidRPr="00D76AFF" w:rsidRDefault="00FA30A3" w:rsidP="00FA30A3">
      <w:pPr>
        <w:pStyle w:val="NoSpacing"/>
        <w:ind w:left="778"/>
        <w:rPr>
          <w:rFonts w:ascii="Garamond" w:hAnsi="Garamond" w:cs="Arial"/>
          <w:b/>
          <w:sz w:val="24"/>
          <w:szCs w:val="24"/>
          <w:u w:val="single"/>
        </w:rPr>
      </w:pPr>
    </w:p>
    <w:p w14:paraId="58005F01" w14:textId="77777777" w:rsidR="00FA30A3" w:rsidRPr="00D76AFF" w:rsidRDefault="00FA30A3" w:rsidP="00FA30A3">
      <w:pPr>
        <w:pStyle w:val="NoSpacing"/>
        <w:numPr>
          <w:ilvl w:val="0"/>
          <w:numId w:val="6"/>
        </w:numPr>
        <w:rPr>
          <w:rFonts w:ascii="Garamond" w:hAnsi="Garamond" w:cs="Arial"/>
          <w:b/>
          <w:sz w:val="24"/>
          <w:szCs w:val="24"/>
          <w:u w:val="single"/>
        </w:rPr>
      </w:pPr>
      <w:r w:rsidRPr="00D76AFF">
        <w:rPr>
          <w:rFonts w:ascii="Garamond" w:hAnsi="Garamond" w:cs="Arial"/>
          <w:i/>
          <w:sz w:val="24"/>
          <w:szCs w:val="24"/>
        </w:rPr>
        <w:t>Terms of Reference, Student Union Fees:</w:t>
      </w:r>
      <w:r w:rsidRPr="00D76AFF">
        <w:rPr>
          <w:rFonts w:ascii="Garamond" w:hAnsi="Garamond" w:cs="Arial"/>
          <w:sz w:val="24"/>
          <w:szCs w:val="24"/>
        </w:rPr>
        <w:t xml:space="preserve"> Working to create some Terms for our WUSC fee ($4.00 per) and our Athletics fee ($7.00 per) to better contextualize their importance and relevance moving forward. Also provides some discretion surrounding their usage.</w:t>
      </w:r>
    </w:p>
    <w:p w14:paraId="21498AC6" w14:textId="77777777" w:rsidR="00FA30A3" w:rsidRPr="00D76AFF" w:rsidRDefault="00FA30A3" w:rsidP="00FA30A3">
      <w:pPr>
        <w:pStyle w:val="NoSpacing"/>
        <w:numPr>
          <w:ilvl w:val="0"/>
          <w:numId w:val="6"/>
        </w:numPr>
        <w:rPr>
          <w:rFonts w:ascii="Garamond" w:hAnsi="Garamond" w:cs="Arial"/>
          <w:b/>
          <w:sz w:val="24"/>
          <w:szCs w:val="24"/>
          <w:u w:val="single"/>
        </w:rPr>
      </w:pPr>
      <w:r w:rsidRPr="00D76AFF">
        <w:rPr>
          <w:rFonts w:ascii="Garamond" w:hAnsi="Garamond" w:cs="Arial"/>
          <w:i/>
          <w:sz w:val="24"/>
          <w:szCs w:val="24"/>
        </w:rPr>
        <w:t>SFRC Sign</w:t>
      </w:r>
      <w:r w:rsidRPr="00D76AFF">
        <w:rPr>
          <w:rFonts w:ascii="Garamond" w:hAnsi="Garamond" w:cs="Arial"/>
          <w:sz w:val="24"/>
          <w:szCs w:val="24"/>
        </w:rPr>
        <w:t xml:space="preserve">: In preliminary talks to have a permanent sign made for outside the Student Food Resource Centre to better display it as a service and hopefully create more engagement with students. </w:t>
      </w:r>
      <w:r w:rsidRPr="00D76AFF">
        <w:rPr>
          <w:rFonts w:ascii="Garamond" w:hAnsi="Garamond" w:cs="Arial"/>
          <w:i/>
          <w:sz w:val="24"/>
          <w:szCs w:val="24"/>
        </w:rPr>
        <w:t xml:space="preserve"> </w:t>
      </w:r>
    </w:p>
    <w:p w14:paraId="1D5D8681" w14:textId="77777777" w:rsidR="00FA30A3" w:rsidRPr="00D76AFF" w:rsidRDefault="00FA30A3" w:rsidP="00FA30A3">
      <w:pPr>
        <w:rPr>
          <w:rFonts w:ascii="Garamond" w:hAnsi="Garamond"/>
          <w:sz w:val="26"/>
          <w:szCs w:val="26"/>
        </w:rPr>
      </w:pPr>
    </w:p>
    <w:p w14:paraId="27FDBBA9" w14:textId="77777777" w:rsidR="00FA30A3" w:rsidRPr="00D76AFF" w:rsidRDefault="00FA30A3" w:rsidP="00FA30A3">
      <w:pPr>
        <w:pStyle w:val="NoSpacing"/>
        <w:outlineLvl w:val="0"/>
        <w:rPr>
          <w:rFonts w:ascii="Garamond" w:hAnsi="Garamond" w:cs="Arial"/>
          <w:b/>
          <w:sz w:val="24"/>
          <w:szCs w:val="24"/>
          <w:u w:val="single"/>
        </w:rPr>
      </w:pPr>
      <w:r w:rsidRPr="00D76AFF">
        <w:rPr>
          <w:rFonts w:ascii="Garamond" w:hAnsi="Garamond" w:cs="Arial"/>
          <w:b/>
          <w:sz w:val="24"/>
          <w:szCs w:val="24"/>
          <w:u w:val="single"/>
        </w:rPr>
        <w:t xml:space="preserve">Sub-Executive: Research and Policy Associate </w:t>
      </w:r>
    </w:p>
    <w:p w14:paraId="4C151018" w14:textId="77777777" w:rsidR="00FA30A3" w:rsidRPr="00D76AFF" w:rsidRDefault="00FA30A3" w:rsidP="00FA30A3">
      <w:pPr>
        <w:pStyle w:val="NoSpacing"/>
        <w:rPr>
          <w:rFonts w:ascii="Garamond" w:hAnsi="Garamond" w:cs="Arial"/>
          <w:sz w:val="24"/>
          <w:szCs w:val="24"/>
        </w:rPr>
      </w:pPr>
      <w:r w:rsidRPr="00D76AFF">
        <w:rPr>
          <w:rFonts w:ascii="Garamond" w:hAnsi="Garamond" w:cs="Arial"/>
          <w:i/>
          <w:sz w:val="24"/>
          <w:szCs w:val="24"/>
        </w:rPr>
        <w:t xml:space="preserve">DriveU: </w:t>
      </w:r>
      <w:r w:rsidRPr="00D76AFF">
        <w:rPr>
          <w:rFonts w:ascii="Garamond" w:hAnsi="Garamond" w:cs="Arial"/>
          <w:sz w:val="24"/>
          <w:szCs w:val="24"/>
        </w:rPr>
        <w:t xml:space="preserve">Both DriveU senior and the regular drivers have been hired for the coming year. Very excited to have Jess Walsh-Moreau as our DriveU Senior, and feel very confident in the assembled </w:t>
      </w:r>
      <w:r w:rsidRPr="00D76AFF">
        <w:rPr>
          <w:rFonts w:ascii="Garamond" w:hAnsi="Garamond"/>
          <w:noProof/>
          <w:lang w:eastAsia="en-US"/>
        </w:rPr>
        <w:drawing>
          <wp:anchor distT="0" distB="0" distL="114300" distR="114300" simplePos="0" relativeHeight="251664384" behindDoc="1" locked="1" layoutInCell="1" allowOverlap="1" wp14:anchorId="741A3A3E" wp14:editId="2D393F35">
            <wp:simplePos x="0" y="0"/>
            <wp:positionH relativeFrom="page">
              <wp:posOffset>10160</wp:posOffset>
            </wp:positionH>
            <wp:positionV relativeFrom="page">
              <wp:posOffset>-635</wp:posOffset>
            </wp:positionV>
            <wp:extent cx="7767955" cy="100584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r w:rsidRPr="00D76AFF">
        <w:rPr>
          <w:rFonts w:ascii="Garamond" w:hAnsi="Garamond" w:cs="Arial"/>
          <w:sz w:val="24"/>
          <w:szCs w:val="24"/>
        </w:rPr>
        <w:t>driving team.</w:t>
      </w:r>
    </w:p>
    <w:p w14:paraId="5F17506B" w14:textId="77777777" w:rsidR="00FA30A3" w:rsidRPr="00D76AFF" w:rsidRDefault="00FA30A3" w:rsidP="00FA30A3">
      <w:pPr>
        <w:pStyle w:val="NoSpacing"/>
        <w:rPr>
          <w:rFonts w:ascii="Garamond" w:hAnsi="Garamond" w:cs="Arial"/>
          <w:sz w:val="24"/>
          <w:szCs w:val="24"/>
        </w:rPr>
      </w:pPr>
    </w:p>
    <w:p w14:paraId="1C7501B3" w14:textId="77777777" w:rsidR="00FA30A3" w:rsidRPr="00D76AFF" w:rsidRDefault="00FA30A3" w:rsidP="00FA30A3">
      <w:pPr>
        <w:pStyle w:val="NoSpacing"/>
        <w:rPr>
          <w:rFonts w:ascii="Garamond" w:hAnsi="Garamond" w:cs="Arial"/>
          <w:sz w:val="24"/>
          <w:szCs w:val="24"/>
        </w:rPr>
      </w:pPr>
      <w:r w:rsidRPr="00D76AFF">
        <w:rPr>
          <w:rFonts w:ascii="Garamond" w:hAnsi="Garamond" w:cs="Arial"/>
          <w:i/>
          <w:sz w:val="24"/>
          <w:szCs w:val="24"/>
        </w:rPr>
        <w:t>Student Food Resource Centre</w:t>
      </w:r>
      <w:r w:rsidRPr="00D76AFF">
        <w:rPr>
          <w:rFonts w:ascii="Garamond" w:hAnsi="Garamond" w:cs="Arial"/>
          <w:sz w:val="24"/>
          <w:szCs w:val="24"/>
        </w:rPr>
        <w:t>: Had a great meeting with Hannah Chisholm earlier this month discussing the resource centres community garden that Hannah and a staff of volunteers help to tend too. We also addressed some goals for the coming year to create more awareness surrounding this terrific resource such as the permanent sign amongst other things.</w:t>
      </w:r>
    </w:p>
    <w:p w14:paraId="4FCEE7EC" w14:textId="77777777" w:rsidR="00FA30A3" w:rsidRPr="00D76AFF" w:rsidRDefault="00FA30A3" w:rsidP="00FA30A3">
      <w:pPr>
        <w:pStyle w:val="NoSpacing"/>
        <w:rPr>
          <w:rFonts w:ascii="Garamond" w:hAnsi="Garamond" w:cs="Arial"/>
          <w:sz w:val="24"/>
          <w:szCs w:val="24"/>
        </w:rPr>
      </w:pPr>
    </w:p>
    <w:p w14:paraId="4FA435E7" w14:textId="77777777" w:rsidR="00FA30A3" w:rsidRPr="00D76AFF" w:rsidRDefault="00FA30A3" w:rsidP="00FA30A3">
      <w:pPr>
        <w:pStyle w:val="NoSpacing"/>
        <w:rPr>
          <w:rFonts w:ascii="Garamond" w:hAnsi="Garamond" w:cs="Arial"/>
          <w:sz w:val="24"/>
          <w:szCs w:val="24"/>
        </w:rPr>
      </w:pPr>
      <w:r w:rsidRPr="00D76AFF">
        <w:rPr>
          <w:rFonts w:ascii="Garamond" w:hAnsi="Garamond" w:cs="Arial"/>
          <w:i/>
          <w:sz w:val="24"/>
          <w:szCs w:val="24"/>
        </w:rPr>
        <w:t>House Accounts Coordinator</w:t>
      </w:r>
      <w:r w:rsidRPr="00D76AFF">
        <w:rPr>
          <w:rFonts w:ascii="Garamond" w:hAnsi="Garamond" w:cs="Arial"/>
          <w:sz w:val="24"/>
          <w:szCs w:val="24"/>
        </w:rPr>
        <w:t>: The new HAC is Grace Knowles and she will take office at the end of August.</w:t>
      </w:r>
    </w:p>
    <w:p w14:paraId="69B4D1B5" w14:textId="77777777" w:rsidR="00FA30A3" w:rsidRPr="00D76AFF" w:rsidRDefault="00FA30A3" w:rsidP="00FA30A3">
      <w:pPr>
        <w:pStyle w:val="NoSpacing"/>
        <w:rPr>
          <w:rFonts w:ascii="Garamond" w:hAnsi="Garamond" w:cs="Arial"/>
          <w:sz w:val="24"/>
          <w:szCs w:val="24"/>
        </w:rPr>
      </w:pPr>
    </w:p>
    <w:p w14:paraId="58DDF115" w14:textId="77777777" w:rsidR="00FA30A3" w:rsidRPr="00D76AFF" w:rsidRDefault="00FA30A3" w:rsidP="00FA30A3">
      <w:pPr>
        <w:pStyle w:val="NoSpacing"/>
        <w:rPr>
          <w:rFonts w:ascii="Garamond" w:hAnsi="Garamond" w:cs="Arial"/>
          <w:sz w:val="24"/>
          <w:szCs w:val="24"/>
        </w:rPr>
      </w:pPr>
      <w:r w:rsidRPr="00D76AFF">
        <w:rPr>
          <w:rFonts w:ascii="Garamond" w:hAnsi="Garamond" w:cs="Arial"/>
          <w:i/>
          <w:sz w:val="24"/>
          <w:szCs w:val="24"/>
        </w:rPr>
        <w:t>International Health and Dental Plan Advisor</w:t>
      </w:r>
      <w:r w:rsidRPr="00D76AFF">
        <w:rPr>
          <w:rFonts w:ascii="Garamond" w:hAnsi="Garamond" w:cs="Arial"/>
          <w:sz w:val="24"/>
          <w:szCs w:val="24"/>
        </w:rPr>
        <w:t>: Position currently vacant, application will open late July for this International Student position.</w:t>
      </w:r>
    </w:p>
    <w:p w14:paraId="557694C9" w14:textId="77777777" w:rsidR="00FA30A3" w:rsidRPr="00D76AFF" w:rsidRDefault="00FA30A3" w:rsidP="00FA30A3">
      <w:pPr>
        <w:pStyle w:val="NoSpacing"/>
        <w:rPr>
          <w:rFonts w:ascii="Garamond" w:hAnsi="Garamond" w:cs="Arial"/>
          <w:sz w:val="24"/>
          <w:szCs w:val="24"/>
        </w:rPr>
      </w:pPr>
    </w:p>
    <w:p w14:paraId="4136BAE9" w14:textId="77777777" w:rsidR="00FA30A3" w:rsidRPr="00D76AFF" w:rsidRDefault="00FA30A3" w:rsidP="00FA30A3">
      <w:pPr>
        <w:pStyle w:val="NoSpacing"/>
        <w:rPr>
          <w:rFonts w:ascii="Garamond" w:hAnsi="Garamond" w:cs="Arial"/>
          <w:b/>
          <w:sz w:val="24"/>
          <w:szCs w:val="24"/>
          <w:u w:val="single"/>
        </w:rPr>
      </w:pPr>
    </w:p>
    <w:p w14:paraId="6BAD58F4" w14:textId="77777777" w:rsidR="00FA30A3" w:rsidRPr="00D76AFF" w:rsidRDefault="00FA30A3" w:rsidP="00FA30A3">
      <w:pPr>
        <w:rPr>
          <w:rFonts w:ascii="Garamond" w:hAnsi="Garamond"/>
          <w:sz w:val="26"/>
          <w:szCs w:val="26"/>
        </w:rPr>
      </w:pPr>
    </w:p>
    <w:p w14:paraId="743A8073" w14:textId="77777777" w:rsidR="00FA30A3" w:rsidRPr="00D76AFF" w:rsidRDefault="00FA30A3" w:rsidP="00FA30A3">
      <w:pPr>
        <w:outlineLvl w:val="0"/>
        <w:rPr>
          <w:rFonts w:ascii="Garamond" w:hAnsi="Garamond"/>
          <w:sz w:val="26"/>
          <w:szCs w:val="26"/>
        </w:rPr>
      </w:pPr>
      <w:r w:rsidRPr="00D76AFF">
        <w:rPr>
          <w:rFonts w:ascii="Garamond" w:hAnsi="Garamond"/>
          <w:sz w:val="26"/>
          <w:szCs w:val="26"/>
        </w:rPr>
        <w:t>Will Gatchell, Vice President Finance &amp; Operations</w:t>
      </w:r>
    </w:p>
    <w:p w14:paraId="035EA6B4" w14:textId="77777777" w:rsidR="00FA30A3" w:rsidRPr="00D76AFF" w:rsidRDefault="00AA1A31" w:rsidP="00FA30A3">
      <w:pPr>
        <w:rPr>
          <w:rFonts w:ascii="Garamond" w:hAnsi="Garamond"/>
          <w:sz w:val="26"/>
          <w:szCs w:val="26"/>
        </w:rPr>
      </w:pPr>
      <w:hyperlink r:id="rId15" w:history="1">
        <w:r w:rsidR="00FA30A3" w:rsidRPr="00D76AFF">
          <w:rPr>
            <w:rStyle w:val="Hyperlink"/>
            <w:rFonts w:ascii="Garamond" w:hAnsi="Garamond"/>
            <w:sz w:val="26"/>
            <w:szCs w:val="26"/>
          </w:rPr>
          <w:t>su_external@stfx.ca</w:t>
        </w:r>
      </w:hyperlink>
    </w:p>
    <w:p w14:paraId="612E02A8" w14:textId="77777777" w:rsidR="00FA30A3" w:rsidRPr="00D76AFF" w:rsidRDefault="00FA30A3" w:rsidP="00FA30A3">
      <w:pPr>
        <w:rPr>
          <w:rFonts w:ascii="Garamond" w:hAnsi="Garamond"/>
          <w:sz w:val="26"/>
          <w:szCs w:val="26"/>
        </w:rPr>
      </w:pPr>
      <w:r w:rsidRPr="00D76AFF">
        <w:rPr>
          <w:rFonts w:ascii="Garamond" w:hAnsi="Garamond"/>
          <w:sz w:val="26"/>
          <w:szCs w:val="26"/>
        </w:rPr>
        <w:t>W: 902-867-2412</w:t>
      </w:r>
    </w:p>
    <w:p w14:paraId="3D28DADF" w14:textId="77777777" w:rsidR="00FA30A3" w:rsidRPr="00D76AFF" w:rsidRDefault="00FA30A3" w:rsidP="00FA30A3">
      <w:pPr>
        <w:rPr>
          <w:rFonts w:ascii="Garamond" w:hAnsi="Garamond"/>
          <w:sz w:val="26"/>
          <w:szCs w:val="26"/>
        </w:rPr>
      </w:pPr>
      <w:r w:rsidRPr="00D76AFF">
        <w:rPr>
          <w:rFonts w:ascii="Garamond" w:hAnsi="Garamond"/>
          <w:sz w:val="26"/>
          <w:szCs w:val="26"/>
        </w:rPr>
        <w:t>C:  902-521-8670</w:t>
      </w:r>
    </w:p>
    <w:p w14:paraId="63616FCE" w14:textId="77777777" w:rsidR="00FA30A3" w:rsidRPr="00D76AFF" w:rsidRDefault="00FA30A3" w:rsidP="00FA30A3">
      <w:pPr>
        <w:rPr>
          <w:rFonts w:ascii="Garamond" w:hAnsi="Garamond"/>
          <w:sz w:val="26"/>
          <w:szCs w:val="26"/>
        </w:rPr>
      </w:pPr>
    </w:p>
    <w:p w14:paraId="2C0B2706" w14:textId="77777777" w:rsidR="00FA30A3" w:rsidRPr="00D76AFF" w:rsidRDefault="00FA30A3" w:rsidP="00FA30A3">
      <w:pPr>
        <w:pStyle w:val="NoSpacing"/>
        <w:rPr>
          <w:rFonts w:ascii="Garamond" w:hAnsi="Garamond" w:cs="Arial"/>
          <w:sz w:val="18"/>
          <w:szCs w:val="18"/>
        </w:rPr>
      </w:pPr>
    </w:p>
    <w:p w14:paraId="42E4EE51" w14:textId="77777777" w:rsidR="00FA30A3" w:rsidRPr="00D76AFF" w:rsidRDefault="00FA30A3" w:rsidP="00FA30A3">
      <w:pPr>
        <w:ind w:firstLine="720"/>
        <w:rPr>
          <w:rFonts w:ascii="Garamond" w:hAnsi="Garamond" w:cs="Arial"/>
          <w:i/>
          <w:sz w:val="32"/>
          <w:szCs w:val="32"/>
        </w:rPr>
      </w:pPr>
    </w:p>
    <w:p w14:paraId="63976ACC" w14:textId="77777777" w:rsidR="00FA30A3" w:rsidRPr="00D76AFF" w:rsidRDefault="00FA30A3" w:rsidP="00FA30A3">
      <w:pPr>
        <w:ind w:firstLine="720"/>
        <w:rPr>
          <w:rFonts w:ascii="Garamond" w:hAnsi="Garamond" w:cs="Arial"/>
          <w:i/>
          <w:sz w:val="32"/>
          <w:szCs w:val="32"/>
        </w:rPr>
      </w:pPr>
    </w:p>
    <w:p w14:paraId="42E8F7FD" w14:textId="77777777" w:rsidR="00FA30A3" w:rsidRPr="00D76AFF" w:rsidRDefault="00FA30A3" w:rsidP="00FA30A3">
      <w:pPr>
        <w:ind w:firstLine="720"/>
        <w:rPr>
          <w:rFonts w:ascii="Garamond" w:hAnsi="Garamond" w:cs="Arial"/>
          <w:i/>
          <w:sz w:val="32"/>
          <w:szCs w:val="32"/>
        </w:rPr>
      </w:pPr>
    </w:p>
    <w:p w14:paraId="7E7E839E" w14:textId="77777777" w:rsidR="00FA30A3" w:rsidRPr="00D76AFF" w:rsidRDefault="00FA30A3" w:rsidP="00FA30A3">
      <w:pPr>
        <w:ind w:firstLine="720"/>
        <w:rPr>
          <w:rFonts w:ascii="Garamond" w:hAnsi="Garamond" w:cs="Arial"/>
          <w:i/>
          <w:sz w:val="32"/>
          <w:szCs w:val="32"/>
        </w:rPr>
      </w:pPr>
    </w:p>
    <w:p w14:paraId="568C3504" w14:textId="77777777" w:rsidR="00FA30A3" w:rsidRPr="00D76AFF" w:rsidRDefault="00FA30A3" w:rsidP="00FA30A3">
      <w:pPr>
        <w:ind w:firstLine="720"/>
        <w:outlineLvl w:val="0"/>
        <w:rPr>
          <w:rFonts w:ascii="Garamond" w:hAnsi="Garamond" w:cs="Arial"/>
          <w:sz w:val="28"/>
          <w:szCs w:val="26"/>
        </w:rPr>
      </w:pPr>
      <w:r w:rsidRPr="00D76AFF">
        <w:rPr>
          <w:rFonts w:ascii="Garamond" w:hAnsi="Garamond" w:cs="Arial"/>
          <w:i/>
          <w:sz w:val="32"/>
          <w:szCs w:val="32"/>
        </w:rPr>
        <w:t>Office of t</w:t>
      </w:r>
      <w:r w:rsidRPr="00D76AFF">
        <w:rPr>
          <w:rFonts w:ascii="Garamond" w:hAnsi="Garamond"/>
          <w:noProof/>
        </w:rPr>
        <w:drawing>
          <wp:anchor distT="0" distB="0" distL="114300" distR="114300" simplePos="0" relativeHeight="251663360" behindDoc="1" locked="1" layoutInCell="1" allowOverlap="1" wp14:anchorId="083A9046" wp14:editId="49BD93DD">
            <wp:simplePos x="0" y="0"/>
            <wp:positionH relativeFrom="page">
              <wp:posOffset>9525</wp:posOffset>
            </wp:positionH>
            <wp:positionV relativeFrom="page">
              <wp:posOffset>-1270</wp:posOffset>
            </wp:positionV>
            <wp:extent cx="7767955" cy="100584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r w:rsidRPr="00D76AFF">
        <w:rPr>
          <w:rFonts w:ascii="Garamond" w:hAnsi="Garamond" w:cs="Arial"/>
          <w:i/>
          <w:sz w:val="32"/>
          <w:szCs w:val="32"/>
        </w:rPr>
        <w:t xml:space="preserve">he </w:t>
      </w:r>
      <w:r w:rsidRPr="00D76AFF">
        <w:rPr>
          <w:rFonts w:ascii="Garamond" w:hAnsi="Garamond" w:cs="Arial"/>
          <w:b/>
          <w:sz w:val="32"/>
          <w:szCs w:val="32"/>
        </w:rPr>
        <w:t>Vice President Activities &amp; Events</w:t>
      </w:r>
    </w:p>
    <w:p w14:paraId="5BDAB497" w14:textId="77777777" w:rsidR="00FA30A3" w:rsidRPr="00D76AFF" w:rsidRDefault="00FA30A3" w:rsidP="00FA30A3">
      <w:pPr>
        <w:pStyle w:val="NoSpacing"/>
        <w:rPr>
          <w:rFonts w:ascii="Garamond" w:hAnsi="Garamond" w:cs="Arial"/>
          <w:b/>
          <w:sz w:val="24"/>
          <w:szCs w:val="24"/>
        </w:rPr>
      </w:pPr>
    </w:p>
    <w:p w14:paraId="704EF266" w14:textId="77777777" w:rsidR="00FA30A3" w:rsidRDefault="00FA30A3" w:rsidP="00FA30A3">
      <w:pPr>
        <w:pStyle w:val="NoSpacing"/>
        <w:ind w:left="720"/>
        <w:rPr>
          <w:rFonts w:ascii="Garamond" w:hAnsi="Garamond" w:cs="Arial"/>
          <w:b/>
          <w:sz w:val="24"/>
          <w:szCs w:val="24"/>
        </w:rPr>
      </w:pPr>
    </w:p>
    <w:p w14:paraId="1FB62253" w14:textId="77777777" w:rsidR="00FA30A3" w:rsidRPr="00D76AFF" w:rsidRDefault="00FA30A3" w:rsidP="00FA30A3">
      <w:pPr>
        <w:pStyle w:val="NoSpacing"/>
        <w:ind w:left="720"/>
        <w:outlineLvl w:val="0"/>
        <w:rPr>
          <w:rFonts w:ascii="Garamond" w:hAnsi="Garamond" w:cs="Arial"/>
          <w:sz w:val="24"/>
          <w:szCs w:val="24"/>
        </w:rPr>
      </w:pPr>
      <w:r w:rsidRPr="00D76AFF">
        <w:rPr>
          <w:rFonts w:ascii="Garamond" w:hAnsi="Garamond" w:cs="Arial"/>
          <w:b/>
          <w:sz w:val="24"/>
          <w:szCs w:val="24"/>
        </w:rPr>
        <w:t>Name: Sean Hopkins</w:t>
      </w:r>
    </w:p>
    <w:p w14:paraId="294F99F4" w14:textId="77777777" w:rsidR="00FA30A3" w:rsidRPr="00D76AFF" w:rsidRDefault="00FA30A3" w:rsidP="00FA30A3">
      <w:pPr>
        <w:pStyle w:val="NoSpacing"/>
        <w:ind w:left="720"/>
        <w:rPr>
          <w:rFonts w:ascii="Garamond" w:hAnsi="Garamond" w:cs="Arial"/>
          <w:sz w:val="24"/>
          <w:szCs w:val="24"/>
        </w:rPr>
      </w:pPr>
      <w:r w:rsidRPr="00D76AFF">
        <w:rPr>
          <w:rFonts w:ascii="Garamond" w:hAnsi="Garamond" w:cs="Arial"/>
          <w:b/>
          <w:sz w:val="24"/>
          <w:szCs w:val="24"/>
        </w:rPr>
        <w:t xml:space="preserve">To: </w:t>
      </w:r>
      <w:r w:rsidRPr="00D76AFF">
        <w:rPr>
          <w:rFonts w:ascii="Garamond" w:hAnsi="Garamond" w:cs="Arial"/>
          <w:sz w:val="24"/>
          <w:szCs w:val="24"/>
        </w:rPr>
        <w:t xml:space="preserve">StFX Student Council </w:t>
      </w:r>
    </w:p>
    <w:p w14:paraId="6DD1EA46" w14:textId="77777777" w:rsidR="00FA30A3" w:rsidRPr="00D76AFF" w:rsidRDefault="00FA30A3" w:rsidP="00FA30A3">
      <w:pPr>
        <w:pStyle w:val="NoSpacing"/>
        <w:ind w:left="720"/>
        <w:rPr>
          <w:rFonts w:ascii="Garamond" w:hAnsi="Garamond" w:cs="Arial"/>
          <w:sz w:val="24"/>
          <w:szCs w:val="24"/>
        </w:rPr>
      </w:pPr>
      <w:r w:rsidRPr="00D76AFF">
        <w:rPr>
          <w:rFonts w:ascii="Garamond" w:hAnsi="Garamond" w:cs="Arial"/>
          <w:b/>
          <w:sz w:val="24"/>
          <w:szCs w:val="24"/>
        </w:rPr>
        <w:t xml:space="preserve">Re: </w:t>
      </w:r>
      <w:r w:rsidRPr="00D76AFF">
        <w:rPr>
          <w:rFonts w:ascii="Garamond" w:hAnsi="Garamond" w:cs="Arial"/>
          <w:sz w:val="24"/>
          <w:szCs w:val="24"/>
        </w:rPr>
        <w:t>Report to Council (May 2017)</w:t>
      </w:r>
    </w:p>
    <w:p w14:paraId="291567F5" w14:textId="77777777" w:rsidR="00FA30A3" w:rsidRPr="00D76AFF" w:rsidRDefault="00FA30A3" w:rsidP="00FA30A3">
      <w:pPr>
        <w:pStyle w:val="NoSpacing"/>
        <w:rPr>
          <w:rFonts w:ascii="Garamond" w:hAnsi="Garamond" w:cs="Arial"/>
          <w:sz w:val="26"/>
          <w:szCs w:val="26"/>
        </w:rPr>
      </w:pPr>
    </w:p>
    <w:p w14:paraId="3541E477" w14:textId="77777777" w:rsidR="00FA30A3" w:rsidRDefault="00FA30A3" w:rsidP="00FA30A3">
      <w:pPr>
        <w:pStyle w:val="NoSpacing"/>
        <w:rPr>
          <w:rFonts w:ascii="Garamond" w:hAnsi="Garamond" w:cs="Arial"/>
          <w:b/>
          <w:u w:val="single"/>
        </w:rPr>
      </w:pPr>
    </w:p>
    <w:p w14:paraId="3BE6877E" w14:textId="77777777" w:rsidR="00FA30A3" w:rsidRDefault="00FA30A3" w:rsidP="00FA30A3">
      <w:pPr>
        <w:pStyle w:val="NoSpacing"/>
        <w:rPr>
          <w:rFonts w:ascii="Garamond" w:hAnsi="Garamond" w:cs="Arial"/>
          <w:b/>
          <w:u w:val="single"/>
        </w:rPr>
      </w:pPr>
    </w:p>
    <w:p w14:paraId="15E8B395" w14:textId="77777777" w:rsidR="00FA30A3" w:rsidRPr="00D76AFF" w:rsidRDefault="00FA30A3" w:rsidP="00FA30A3">
      <w:pPr>
        <w:pStyle w:val="NoSpacing"/>
        <w:outlineLvl w:val="0"/>
        <w:rPr>
          <w:rFonts w:ascii="Garamond" w:hAnsi="Garamond" w:cs="Arial"/>
          <w:u w:val="single"/>
        </w:rPr>
      </w:pPr>
      <w:r w:rsidRPr="00D76AFF">
        <w:rPr>
          <w:rFonts w:ascii="Garamond" w:hAnsi="Garamond" w:cs="Arial"/>
          <w:b/>
          <w:u w:val="single"/>
        </w:rPr>
        <w:t>Committees</w:t>
      </w:r>
      <w:r w:rsidRPr="00D76AFF">
        <w:rPr>
          <w:rFonts w:ascii="Garamond" w:hAnsi="Garamond" w:cs="Arial"/>
          <w:u w:val="single"/>
        </w:rPr>
        <w:t xml:space="preserve"> </w:t>
      </w:r>
    </w:p>
    <w:p w14:paraId="1B3E278F" w14:textId="77777777" w:rsidR="00FA30A3" w:rsidRPr="00D76AFF" w:rsidRDefault="00FA30A3" w:rsidP="00FA30A3">
      <w:pPr>
        <w:pStyle w:val="NoSpacing"/>
        <w:rPr>
          <w:rFonts w:ascii="Garamond" w:hAnsi="Garamond" w:cs="Arial"/>
          <w:i/>
          <w:sz w:val="20"/>
          <w:szCs w:val="24"/>
        </w:rPr>
      </w:pPr>
    </w:p>
    <w:p w14:paraId="3A8056EA" w14:textId="77777777" w:rsidR="00FA30A3" w:rsidRPr="00D76AFF" w:rsidRDefault="00FA30A3" w:rsidP="00FA30A3">
      <w:pPr>
        <w:pStyle w:val="NoSpacing"/>
        <w:rPr>
          <w:rFonts w:ascii="Garamond" w:hAnsi="Garamond" w:cs="Arial"/>
          <w:sz w:val="24"/>
          <w:szCs w:val="24"/>
        </w:rPr>
      </w:pPr>
      <w:r w:rsidRPr="00D76AFF">
        <w:rPr>
          <w:rFonts w:ascii="Garamond" w:hAnsi="Garamond" w:cs="Arial"/>
          <w:i/>
          <w:sz w:val="24"/>
          <w:szCs w:val="24"/>
        </w:rPr>
        <w:t>Student Orientation Committee (SOC)</w:t>
      </w:r>
      <w:r w:rsidRPr="00D76AFF">
        <w:rPr>
          <w:rFonts w:ascii="Garamond" w:hAnsi="Garamond" w:cs="Arial"/>
          <w:sz w:val="24"/>
          <w:szCs w:val="24"/>
        </w:rPr>
        <w:t>: Had our first SOC meeting on May 16, with two others following on May 23 and May 30. These meeting have been very productive. Myself and the other committee members have been exploring several new and exciting opportunities for Orientation Week. We’ve also been looking into numerous opportunities for entertainment throughout the week.</w:t>
      </w:r>
    </w:p>
    <w:p w14:paraId="68933129" w14:textId="77777777" w:rsidR="00FA30A3" w:rsidRPr="00D76AFF" w:rsidRDefault="00FA30A3" w:rsidP="00FA30A3">
      <w:pPr>
        <w:rPr>
          <w:rFonts w:ascii="Garamond" w:hAnsi="Garamond" w:cs="Arial"/>
          <w:sz w:val="21"/>
        </w:rPr>
      </w:pPr>
    </w:p>
    <w:p w14:paraId="71D1F025" w14:textId="77777777" w:rsidR="00FA30A3" w:rsidRPr="00D76AFF" w:rsidRDefault="00FA30A3" w:rsidP="00FA30A3">
      <w:pPr>
        <w:pStyle w:val="NoSpacing"/>
        <w:outlineLvl w:val="0"/>
        <w:rPr>
          <w:rFonts w:ascii="Garamond" w:hAnsi="Garamond" w:cs="Arial"/>
          <w:b/>
          <w:u w:val="single"/>
        </w:rPr>
      </w:pPr>
      <w:r w:rsidRPr="00D76AFF">
        <w:rPr>
          <w:rFonts w:ascii="Garamond" w:hAnsi="Garamond" w:cs="Arial"/>
          <w:b/>
          <w:u w:val="single"/>
        </w:rPr>
        <w:t>External Affairs</w:t>
      </w:r>
    </w:p>
    <w:p w14:paraId="1DF6BE1E" w14:textId="77777777" w:rsidR="00FA30A3" w:rsidRPr="00D76AFF" w:rsidRDefault="00FA30A3" w:rsidP="00FA30A3">
      <w:pPr>
        <w:pStyle w:val="NoSpacing"/>
        <w:rPr>
          <w:rFonts w:ascii="Garamond" w:hAnsi="Garamond" w:cs="Arial"/>
          <w:b/>
          <w:sz w:val="20"/>
          <w:szCs w:val="24"/>
          <w:u w:val="single"/>
        </w:rPr>
      </w:pPr>
    </w:p>
    <w:p w14:paraId="1DE85659" w14:textId="77777777" w:rsidR="00FA30A3" w:rsidRPr="00D76AFF" w:rsidRDefault="00FA30A3" w:rsidP="00FA30A3">
      <w:pPr>
        <w:pStyle w:val="NoSpacing"/>
        <w:rPr>
          <w:rFonts w:ascii="Garamond" w:hAnsi="Garamond" w:cs="Arial"/>
          <w:sz w:val="24"/>
          <w:szCs w:val="24"/>
        </w:rPr>
      </w:pPr>
      <w:r w:rsidRPr="00D76AFF">
        <w:rPr>
          <w:rFonts w:ascii="Garamond" w:hAnsi="Garamond" w:cs="Arial"/>
          <w:sz w:val="24"/>
          <w:szCs w:val="24"/>
        </w:rPr>
        <w:t>Over the past month I have been in contact with several promotional companies, such as Festival Promotions, Big Tree Promotions and PW Leopard, regarding the contents and organization of frosh kits for this fall. These companies have provided me with catalogs and samples of their products, which have been very helpful in gathering ideas for the frosh kits. The kits are coming along very nicely!</w:t>
      </w:r>
    </w:p>
    <w:p w14:paraId="754558D0" w14:textId="77777777" w:rsidR="00FA30A3" w:rsidRPr="00D76AFF" w:rsidRDefault="00FA30A3" w:rsidP="00FA30A3">
      <w:pPr>
        <w:pStyle w:val="NoSpacing"/>
        <w:rPr>
          <w:rFonts w:ascii="Garamond" w:hAnsi="Garamond" w:cs="Arial"/>
          <w:sz w:val="24"/>
          <w:szCs w:val="24"/>
        </w:rPr>
      </w:pPr>
      <w:r w:rsidRPr="00D76AFF">
        <w:rPr>
          <w:rFonts w:ascii="Garamond" w:hAnsi="Garamond" w:cs="Arial"/>
          <w:sz w:val="24"/>
          <w:szCs w:val="24"/>
        </w:rPr>
        <w:t>I have been in touch with Super Music Group, Creative Artists Agency, Spin Artist Agency, William Morris Endeavor (WME) Entertainment, Paradigm Talent Agency, and Talent Source Entertainment Ltd. about entertainment for Orientation Week. I am continuously referring this information back to the team to gather all input.</w:t>
      </w:r>
    </w:p>
    <w:p w14:paraId="006D2485" w14:textId="77777777" w:rsidR="00FA30A3" w:rsidRPr="00D76AFF" w:rsidRDefault="00FA30A3" w:rsidP="00FA30A3">
      <w:pPr>
        <w:pStyle w:val="NoSpacing"/>
        <w:rPr>
          <w:rFonts w:ascii="Garamond" w:hAnsi="Garamond" w:cs="Arial"/>
          <w:sz w:val="24"/>
          <w:szCs w:val="24"/>
        </w:rPr>
      </w:pPr>
      <w:r w:rsidRPr="00D76AFF">
        <w:rPr>
          <w:rFonts w:ascii="Garamond" w:hAnsi="Garamond" w:cs="Arial"/>
          <w:sz w:val="24"/>
          <w:szCs w:val="24"/>
        </w:rPr>
        <w:t xml:space="preserve">Earlier this month, the team and I went to Halifax to participate in the Students Nova Scotia Leader Lab. This provided us with many necessary tools such as media training, but also allowed for us to meet our counterparts from Acadia University and Saint Mary’s University. </w:t>
      </w:r>
    </w:p>
    <w:p w14:paraId="761EA6A7" w14:textId="77777777" w:rsidR="00FA30A3" w:rsidRPr="00D76AFF" w:rsidRDefault="00FA30A3" w:rsidP="00FA30A3">
      <w:pPr>
        <w:pStyle w:val="NoSpacing"/>
        <w:rPr>
          <w:rFonts w:ascii="Garamond" w:hAnsi="Garamond" w:cs="Arial"/>
          <w:sz w:val="24"/>
          <w:szCs w:val="24"/>
        </w:rPr>
      </w:pPr>
      <w:r w:rsidRPr="00D76AFF">
        <w:rPr>
          <w:rFonts w:ascii="Garamond" w:hAnsi="Garamond" w:cs="Arial"/>
          <w:sz w:val="24"/>
          <w:szCs w:val="24"/>
        </w:rPr>
        <w:t>Recently, I have also been in contact with Sound Source regarding production for our headlining concert.</w:t>
      </w:r>
    </w:p>
    <w:p w14:paraId="10EC588C" w14:textId="77777777" w:rsidR="00FA30A3" w:rsidRPr="00D76AFF" w:rsidRDefault="00FA30A3" w:rsidP="00FA30A3">
      <w:pPr>
        <w:pStyle w:val="NoSpacing"/>
        <w:rPr>
          <w:rFonts w:ascii="Garamond" w:hAnsi="Garamond" w:cs="Arial"/>
          <w:sz w:val="20"/>
          <w:szCs w:val="24"/>
        </w:rPr>
      </w:pPr>
    </w:p>
    <w:p w14:paraId="560DA5E2" w14:textId="77777777" w:rsidR="00FA30A3" w:rsidRPr="00D76AFF" w:rsidRDefault="00FA30A3" w:rsidP="00FA30A3">
      <w:pPr>
        <w:pStyle w:val="NoSpacing"/>
        <w:outlineLvl w:val="0"/>
        <w:rPr>
          <w:rFonts w:ascii="Garamond" w:hAnsi="Garamond" w:cs="Arial"/>
          <w:b/>
          <w:szCs w:val="26"/>
          <w:u w:val="single"/>
        </w:rPr>
      </w:pPr>
      <w:r w:rsidRPr="00D76AFF">
        <w:rPr>
          <w:rFonts w:ascii="Garamond" w:hAnsi="Garamond" w:cs="Arial"/>
          <w:b/>
          <w:szCs w:val="26"/>
          <w:u w:val="single"/>
        </w:rPr>
        <w:t xml:space="preserve">Internal Affairs </w:t>
      </w:r>
    </w:p>
    <w:p w14:paraId="64A1C3B0" w14:textId="77777777" w:rsidR="00FA30A3" w:rsidRPr="00D76AFF" w:rsidRDefault="00FA30A3" w:rsidP="00FA30A3">
      <w:pPr>
        <w:rPr>
          <w:rFonts w:ascii="Garamond" w:hAnsi="Garamond" w:cs="Arial"/>
          <w:sz w:val="20"/>
          <w:szCs w:val="26"/>
        </w:rPr>
      </w:pPr>
    </w:p>
    <w:p w14:paraId="2CDD290E" w14:textId="77777777" w:rsidR="00FA30A3" w:rsidRPr="00D76AFF" w:rsidRDefault="00FA30A3" w:rsidP="00FA30A3">
      <w:pPr>
        <w:rPr>
          <w:rFonts w:ascii="Garamond" w:hAnsi="Garamond" w:cs="Arial"/>
          <w:szCs w:val="26"/>
        </w:rPr>
      </w:pPr>
      <w:r w:rsidRPr="00D76AFF">
        <w:rPr>
          <w:rFonts w:ascii="Garamond" w:hAnsi="Garamond" w:cs="Arial"/>
          <w:szCs w:val="26"/>
        </w:rPr>
        <w:t>Worked with Nicholas Carpenter and Adam Brittain from the Marketing Office to prepare and finalize the Orientation Week mail outs. The design looks great! Also have begun work on the logo for Orientation Week, as well as the calendar of events for the 2017-2018 academic year.</w:t>
      </w:r>
    </w:p>
    <w:p w14:paraId="3B7CCA10" w14:textId="77777777" w:rsidR="00FA30A3" w:rsidRPr="00D76AFF" w:rsidRDefault="00FA30A3" w:rsidP="00FA30A3">
      <w:pPr>
        <w:rPr>
          <w:rFonts w:ascii="Garamond" w:hAnsi="Garamond" w:cs="Arial"/>
          <w:szCs w:val="26"/>
        </w:rPr>
      </w:pPr>
      <w:r w:rsidRPr="00D76AFF">
        <w:rPr>
          <w:rFonts w:ascii="Garamond" w:hAnsi="Garamond" w:cs="Arial"/>
          <w:szCs w:val="26"/>
        </w:rPr>
        <w:t xml:space="preserve">From May 8-11, the incoming and outgoing teams met in Baddeck, Nova Scotia for a transition week, aiming to better prepare us for the coming year in office. I found this experience very helpful as I got to learn more of the position of Vice President Activities and Events, as well as construct better working relationship with my fellow execs. </w:t>
      </w:r>
    </w:p>
    <w:p w14:paraId="3D60A8B2" w14:textId="77777777" w:rsidR="00FA30A3" w:rsidRPr="00D76AFF" w:rsidRDefault="00FA30A3" w:rsidP="00FA30A3">
      <w:pPr>
        <w:rPr>
          <w:rFonts w:ascii="Garamond" w:hAnsi="Garamond" w:cs="Arial"/>
          <w:szCs w:val="26"/>
        </w:rPr>
      </w:pPr>
      <w:r w:rsidRPr="00D76AFF">
        <w:rPr>
          <w:rFonts w:ascii="Garamond" w:hAnsi="Garamond" w:cs="Arial"/>
          <w:szCs w:val="26"/>
        </w:rPr>
        <w:t>Met with Will to organize the budget for Orientation Week and have plan on exploring a budgeting schedule next month for events throughout the year.</w:t>
      </w:r>
    </w:p>
    <w:p w14:paraId="4034892F" w14:textId="77777777" w:rsidR="00FA30A3" w:rsidRPr="00D76AFF" w:rsidRDefault="00FA30A3" w:rsidP="00FA30A3">
      <w:pPr>
        <w:rPr>
          <w:rFonts w:ascii="Garamond" w:hAnsi="Garamond" w:cs="Arial"/>
          <w:szCs w:val="26"/>
        </w:rPr>
      </w:pPr>
      <w:r w:rsidRPr="00D76AFF">
        <w:rPr>
          <w:rFonts w:ascii="Garamond" w:hAnsi="Garamond" w:cs="Arial"/>
          <w:szCs w:val="26"/>
        </w:rPr>
        <w:t xml:space="preserve">Meeting often with Patrick and Rebecca to discuss plans and goals for Orientation Week. </w:t>
      </w:r>
    </w:p>
    <w:p w14:paraId="3A7FA5B8" w14:textId="77777777" w:rsidR="00FA30A3" w:rsidRPr="00D76AFF" w:rsidRDefault="00FA30A3" w:rsidP="00FA30A3">
      <w:pPr>
        <w:rPr>
          <w:rFonts w:ascii="Garamond" w:hAnsi="Garamond" w:cs="Arial"/>
          <w:szCs w:val="26"/>
        </w:rPr>
      </w:pPr>
    </w:p>
    <w:p w14:paraId="4E054EEC" w14:textId="77777777" w:rsidR="00FA30A3" w:rsidRPr="00D76AFF" w:rsidRDefault="00FA30A3" w:rsidP="00FA30A3">
      <w:pPr>
        <w:pStyle w:val="NoSpacing"/>
        <w:rPr>
          <w:rFonts w:ascii="Garamond" w:hAnsi="Garamond" w:cs="Arial"/>
          <w:b/>
          <w:sz w:val="20"/>
          <w:szCs w:val="20"/>
          <w:u w:val="single"/>
        </w:rPr>
      </w:pPr>
    </w:p>
    <w:p w14:paraId="3CB18DB9" w14:textId="77777777" w:rsidR="00FA30A3" w:rsidRPr="00D76AFF" w:rsidRDefault="00FA30A3" w:rsidP="00FA30A3">
      <w:pPr>
        <w:pStyle w:val="NoSpacing"/>
        <w:rPr>
          <w:rFonts w:ascii="Garamond" w:hAnsi="Garamond" w:cs="Arial"/>
          <w:b/>
          <w:sz w:val="20"/>
          <w:szCs w:val="20"/>
          <w:u w:val="single"/>
        </w:rPr>
      </w:pPr>
    </w:p>
    <w:p w14:paraId="0296D1D2" w14:textId="77777777" w:rsidR="00FA30A3" w:rsidRPr="00D76AFF" w:rsidRDefault="00FA30A3" w:rsidP="00FA30A3">
      <w:pPr>
        <w:pStyle w:val="NoSpacing"/>
        <w:rPr>
          <w:rFonts w:ascii="Garamond" w:hAnsi="Garamond" w:cs="Arial"/>
          <w:b/>
          <w:sz w:val="20"/>
          <w:szCs w:val="20"/>
          <w:u w:val="single"/>
        </w:rPr>
      </w:pPr>
    </w:p>
    <w:p w14:paraId="6EFC1012" w14:textId="77777777" w:rsidR="00FA30A3" w:rsidRPr="00D76AFF" w:rsidRDefault="00FA30A3" w:rsidP="00FA30A3">
      <w:pPr>
        <w:pStyle w:val="NoSpacing"/>
        <w:rPr>
          <w:rFonts w:ascii="Garamond" w:hAnsi="Garamond" w:cs="Arial"/>
          <w:b/>
          <w:sz w:val="20"/>
          <w:szCs w:val="20"/>
          <w:u w:val="single"/>
        </w:rPr>
      </w:pPr>
    </w:p>
    <w:p w14:paraId="570177E1" w14:textId="77777777" w:rsidR="00FA30A3" w:rsidRPr="00D76AFF" w:rsidRDefault="00FA30A3" w:rsidP="00FA30A3">
      <w:pPr>
        <w:pStyle w:val="NoSpacing"/>
        <w:rPr>
          <w:rFonts w:ascii="Garamond" w:hAnsi="Garamond" w:cs="Arial"/>
          <w:b/>
          <w:sz w:val="20"/>
          <w:szCs w:val="20"/>
          <w:u w:val="single"/>
        </w:rPr>
      </w:pPr>
    </w:p>
    <w:p w14:paraId="6E60CE86" w14:textId="77777777" w:rsidR="00FA30A3" w:rsidRPr="00D76AFF" w:rsidRDefault="00FA30A3" w:rsidP="00FA30A3">
      <w:pPr>
        <w:pStyle w:val="NoSpacing"/>
        <w:rPr>
          <w:rFonts w:ascii="Garamond" w:hAnsi="Garamond" w:cs="Arial"/>
          <w:b/>
          <w:sz w:val="20"/>
          <w:szCs w:val="20"/>
          <w:u w:val="single"/>
        </w:rPr>
      </w:pPr>
    </w:p>
    <w:p w14:paraId="12DFD814" w14:textId="77777777" w:rsidR="00FA30A3" w:rsidRPr="00D76AFF" w:rsidRDefault="00FA30A3" w:rsidP="00FA30A3">
      <w:pPr>
        <w:pStyle w:val="NoSpacing"/>
        <w:rPr>
          <w:rFonts w:ascii="Garamond" w:hAnsi="Garamond" w:cs="Arial"/>
          <w:b/>
          <w:sz w:val="20"/>
          <w:szCs w:val="20"/>
          <w:u w:val="single"/>
        </w:rPr>
      </w:pPr>
    </w:p>
    <w:p w14:paraId="3071323C" w14:textId="77777777" w:rsidR="00FA30A3" w:rsidRPr="00D76AFF" w:rsidRDefault="00FA30A3" w:rsidP="00FA30A3">
      <w:pPr>
        <w:pStyle w:val="NoSpacing"/>
        <w:rPr>
          <w:rFonts w:ascii="Garamond" w:hAnsi="Garamond" w:cs="Arial"/>
          <w:b/>
          <w:sz w:val="20"/>
          <w:szCs w:val="20"/>
          <w:u w:val="single"/>
        </w:rPr>
      </w:pPr>
    </w:p>
    <w:p w14:paraId="01A0FFC4" w14:textId="77777777" w:rsidR="00FA30A3" w:rsidRPr="00D76AFF" w:rsidRDefault="00FA30A3" w:rsidP="00FA30A3">
      <w:pPr>
        <w:pStyle w:val="NoSpacing"/>
        <w:rPr>
          <w:rFonts w:ascii="Garamond" w:hAnsi="Garamond" w:cs="Arial"/>
          <w:b/>
          <w:sz w:val="20"/>
          <w:szCs w:val="20"/>
          <w:u w:val="single"/>
        </w:rPr>
      </w:pPr>
    </w:p>
    <w:p w14:paraId="1880BF1F" w14:textId="77777777" w:rsidR="00FA30A3" w:rsidRPr="00D76AFF" w:rsidRDefault="00FA30A3" w:rsidP="00FA30A3">
      <w:pPr>
        <w:pStyle w:val="NoSpacing"/>
        <w:rPr>
          <w:rFonts w:ascii="Garamond" w:hAnsi="Garamond" w:cs="Arial"/>
          <w:b/>
          <w:sz w:val="20"/>
          <w:szCs w:val="20"/>
          <w:u w:val="single"/>
        </w:rPr>
      </w:pPr>
    </w:p>
    <w:p w14:paraId="1E30D597" w14:textId="77777777" w:rsidR="00FA30A3" w:rsidRPr="00D76AFF" w:rsidRDefault="00FA30A3" w:rsidP="00FA30A3">
      <w:pPr>
        <w:pStyle w:val="NoSpacing"/>
        <w:rPr>
          <w:rFonts w:ascii="Garamond" w:hAnsi="Garamond" w:cs="Arial"/>
          <w:b/>
          <w:sz w:val="20"/>
          <w:szCs w:val="20"/>
          <w:u w:val="single"/>
        </w:rPr>
      </w:pPr>
    </w:p>
    <w:p w14:paraId="527ED237" w14:textId="77777777" w:rsidR="00FA30A3" w:rsidRPr="00D76AFF" w:rsidRDefault="00FA30A3" w:rsidP="00FA30A3">
      <w:pPr>
        <w:pStyle w:val="NoSpacing"/>
        <w:rPr>
          <w:rFonts w:ascii="Garamond" w:hAnsi="Garamond" w:cs="Arial"/>
          <w:b/>
          <w:sz w:val="20"/>
          <w:szCs w:val="20"/>
          <w:u w:val="single"/>
        </w:rPr>
      </w:pPr>
    </w:p>
    <w:p w14:paraId="66536DB2" w14:textId="77777777" w:rsidR="00FA30A3" w:rsidRPr="00D76AFF" w:rsidRDefault="00FA30A3" w:rsidP="00FA30A3">
      <w:pPr>
        <w:pStyle w:val="NoSpacing"/>
        <w:rPr>
          <w:rFonts w:ascii="Garamond" w:hAnsi="Garamond" w:cs="Arial"/>
          <w:b/>
          <w:sz w:val="20"/>
          <w:szCs w:val="20"/>
          <w:u w:val="single"/>
        </w:rPr>
      </w:pPr>
    </w:p>
    <w:p w14:paraId="29A4226D" w14:textId="77777777" w:rsidR="00FA30A3" w:rsidRPr="00D76AFF" w:rsidRDefault="00FA30A3" w:rsidP="00FA30A3">
      <w:pPr>
        <w:pStyle w:val="NoSpacing"/>
        <w:outlineLvl w:val="0"/>
        <w:rPr>
          <w:rFonts w:ascii="Garamond" w:hAnsi="Garamond" w:cs="Arial"/>
          <w:b/>
          <w:szCs w:val="20"/>
          <w:u w:val="single"/>
        </w:rPr>
      </w:pPr>
      <w:r w:rsidRPr="00D76AFF">
        <w:rPr>
          <w:rFonts w:ascii="Garamond" w:hAnsi="Garamond" w:cs="Arial"/>
          <w:b/>
          <w:szCs w:val="20"/>
          <w:u w:val="single"/>
        </w:rPr>
        <w:t>Sub-Executive</w:t>
      </w:r>
    </w:p>
    <w:p w14:paraId="18C9847E" w14:textId="77777777" w:rsidR="00FA30A3" w:rsidRPr="00D76AFF" w:rsidRDefault="00FA30A3" w:rsidP="00FA30A3">
      <w:pPr>
        <w:pStyle w:val="NoSpacing"/>
        <w:rPr>
          <w:rFonts w:ascii="Garamond" w:hAnsi="Garamond" w:cs="Arial"/>
          <w:b/>
          <w:sz w:val="20"/>
          <w:szCs w:val="20"/>
          <w:u w:val="single"/>
        </w:rPr>
      </w:pPr>
    </w:p>
    <w:p w14:paraId="05ECA7E6" w14:textId="77777777" w:rsidR="00FA30A3" w:rsidRPr="00D76AFF" w:rsidRDefault="00FA30A3" w:rsidP="00FA30A3">
      <w:pPr>
        <w:pStyle w:val="NoSpacing"/>
        <w:rPr>
          <w:rFonts w:ascii="Garamond" w:hAnsi="Garamond" w:cs="Arial"/>
          <w:sz w:val="24"/>
          <w:szCs w:val="20"/>
        </w:rPr>
      </w:pPr>
      <w:r w:rsidRPr="00D76AFF">
        <w:rPr>
          <w:rFonts w:ascii="Garamond" w:hAnsi="Garamond" w:cs="Arial"/>
          <w:i/>
          <w:sz w:val="24"/>
          <w:szCs w:val="20"/>
        </w:rPr>
        <w:t>Society Coordinator (Sarah Comandante)</w:t>
      </w:r>
      <w:r w:rsidRPr="00D76AFF">
        <w:rPr>
          <w:rFonts w:ascii="Garamond" w:hAnsi="Garamond" w:cs="Arial"/>
          <w:sz w:val="24"/>
          <w:szCs w:val="20"/>
        </w:rPr>
        <w:t>: Been in contact with Sarah briefly this month regarding the end of year reports, which were left for her, as well as goal setting for the coming year in term of Societies and our expectations.</w:t>
      </w:r>
    </w:p>
    <w:p w14:paraId="62F1D907" w14:textId="77777777" w:rsidR="00FA30A3" w:rsidRPr="00D76AFF" w:rsidRDefault="00FA30A3" w:rsidP="00FA30A3">
      <w:pPr>
        <w:rPr>
          <w:rFonts w:ascii="Garamond" w:hAnsi="Garamond" w:cs="Arial"/>
          <w:szCs w:val="20"/>
        </w:rPr>
      </w:pPr>
      <w:r w:rsidRPr="00D76AFF">
        <w:rPr>
          <w:rFonts w:ascii="Garamond" w:hAnsi="Garamond" w:cs="Arial"/>
          <w:i/>
          <w:szCs w:val="20"/>
        </w:rPr>
        <w:t>Orientation Crew Co-Chairs (Erica Harper, Connor MacLeod)</w:t>
      </w:r>
      <w:r w:rsidRPr="00D76AFF">
        <w:rPr>
          <w:rFonts w:ascii="Garamond" w:hAnsi="Garamond" w:cs="Arial"/>
          <w:szCs w:val="20"/>
        </w:rPr>
        <w:t>: I have be</w:t>
      </w:r>
      <w:r>
        <w:rPr>
          <w:rFonts w:ascii="Garamond" w:hAnsi="Garamond" w:cs="Arial"/>
          <w:szCs w:val="20"/>
        </w:rPr>
        <w:t>e</w:t>
      </w:r>
      <w:r w:rsidRPr="00D76AFF">
        <w:rPr>
          <w:rFonts w:ascii="Garamond" w:hAnsi="Garamond" w:cs="Arial"/>
          <w:szCs w:val="20"/>
        </w:rPr>
        <w:t>n maintaining constant communication with Erica and Connor over the past month regarding ideas for Orientation week as well as the general operations of O-Crew. These discussions have involved the strategic plan for O-Crew and what they would like to see from the week. Currently, we are discussing possible training locations and schedules for O-Crew. Due to some scheduling difficulties we have not had the chance to get them actively involved in the SOC committee yet, but we are hoping to have them included from here on out.</w:t>
      </w:r>
    </w:p>
    <w:p w14:paraId="731FBD67" w14:textId="77777777" w:rsidR="00FA30A3" w:rsidRPr="00D76AFF" w:rsidRDefault="00FA30A3" w:rsidP="00FA30A3">
      <w:pPr>
        <w:rPr>
          <w:rFonts w:ascii="Garamond" w:hAnsi="Garamond" w:cs="Arial"/>
        </w:rPr>
      </w:pPr>
      <w:r w:rsidRPr="00D76AFF">
        <w:rPr>
          <w:rFonts w:ascii="Garamond" w:hAnsi="Garamond" w:cs="Arial"/>
          <w:i/>
          <w:szCs w:val="20"/>
        </w:rPr>
        <w:t>Entertainment Coordinators (Kristen Reeves, Hailey Kruse, Connor MacLeod)</w:t>
      </w:r>
      <w:r w:rsidRPr="00D76AFF">
        <w:rPr>
          <w:rFonts w:ascii="Garamond" w:hAnsi="Garamond" w:cs="Arial"/>
          <w:szCs w:val="20"/>
        </w:rPr>
        <w:t>: No yet communications with the Entertainment Coordinators.</w:t>
      </w:r>
      <w:r w:rsidRPr="00D76AFF">
        <w:rPr>
          <w:rFonts w:ascii="Garamond" w:hAnsi="Garamond"/>
          <w:noProof/>
          <w:sz w:val="36"/>
        </w:rPr>
        <w:t xml:space="preserve"> </w:t>
      </w:r>
      <w:r w:rsidRPr="00D76AFF">
        <w:rPr>
          <w:rFonts w:ascii="Garamond" w:hAnsi="Garamond"/>
          <w:noProof/>
        </w:rPr>
        <w:drawing>
          <wp:anchor distT="0" distB="0" distL="114300" distR="114300" simplePos="0" relativeHeight="251660288" behindDoc="1" locked="1" layoutInCell="1" allowOverlap="1" wp14:anchorId="08DE553D" wp14:editId="5478B15E">
            <wp:simplePos x="0" y="0"/>
            <wp:positionH relativeFrom="page">
              <wp:posOffset>15875</wp:posOffset>
            </wp:positionH>
            <wp:positionV relativeFrom="page">
              <wp:posOffset>1270</wp:posOffset>
            </wp:positionV>
            <wp:extent cx="7767955" cy="1005840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p>
    <w:p w14:paraId="23B20CC9" w14:textId="77777777" w:rsidR="00FA30A3" w:rsidRPr="00D76AFF" w:rsidRDefault="00FA30A3" w:rsidP="00FA30A3">
      <w:pPr>
        <w:rPr>
          <w:rFonts w:ascii="Garamond" w:hAnsi="Garamond" w:cs="Arial"/>
          <w:szCs w:val="26"/>
        </w:rPr>
      </w:pPr>
    </w:p>
    <w:p w14:paraId="00A131F2" w14:textId="77777777" w:rsidR="00FA30A3" w:rsidRPr="00D76AFF" w:rsidRDefault="00FA30A3" w:rsidP="00FA30A3">
      <w:pPr>
        <w:rPr>
          <w:rFonts w:ascii="Garamond" w:hAnsi="Garamond" w:cs="Arial"/>
          <w:szCs w:val="26"/>
        </w:rPr>
      </w:pPr>
    </w:p>
    <w:p w14:paraId="4305C9DC" w14:textId="77777777" w:rsidR="00FA30A3" w:rsidRPr="00D76AFF" w:rsidRDefault="00FA30A3" w:rsidP="00FA30A3">
      <w:pPr>
        <w:outlineLvl w:val="0"/>
        <w:rPr>
          <w:rFonts w:ascii="Garamond" w:hAnsi="Garamond" w:cs="Arial"/>
          <w:sz w:val="22"/>
          <w:szCs w:val="26"/>
        </w:rPr>
      </w:pPr>
      <w:r w:rsidRPr="00D76AFF">
        <w:rPr>
          <w:rFonts w:ascii="Garamond" w:hAnsi="Garamond" w:cs="Arial"/>
          <w:sz w:val="22"/>
          <w:szCs w:val="26"/>
        </w:rPr>
        <w:t>Sean Hopkins, Vice President Activities &amp; Events</w:t>
      </w:r>
    </w:p>
    <w:p w14:paraId="501DD88F" w14:textId="77777777" w:rsidR="00FA30A3" w:rsidRPr="00D76AFF" w:rsidRDefault="00AA1A31" w:rsidP="00FA30A3">
      <w:pPr>
        <w:rPr>
          <w:rFonts w:ascii="Garamond" w:hAnsi="Garamond" w:cs="Arial"/>
          <w:sz w:val="22"/>
          <w:szCs w:val="26"/>
        </w:rPr>
      </w:pPr>
      <w:hyperlink r:id="rId16" w:history="1">
        <w:r w:rsidR="00FA30A3" w:rsidRPr="00D76AFF">
          <w:rPr>
            <w:rStyle w:val="Hyperlink"/>
            <w:rFonts w:ascii="Garamond" w:hAnsi="Garamond" w:cs="Arial"/>
            <w:sz w:val="22"/>
            <w:szCs w:val="26"/>
          </w:rPr>
          <w:t>su_activ@stfx.ca</w:t>
        </w:r>
      </w:hyperlink>
    </w:p>
    <w:p w14:paraId="2409D0E0" w14:textId="77777777" w:rsidR="00FA30A3" w:rsidRPr="00D76AFF" w:rsidRDefault="00FA30A3" w:rsidP="00FA30A3">
      <w:pPr>
        <w:rPr>
          <w:rFonts w:ascii="Garamond" w:hAnsi="Garamond" w:cs="Arial"/>
          <w:sz w:val="22"/>
          <w:szCs w:val="26"/>
        </w:rPr>
      </w:pPr>
      <w:r w:rsidRPr="00D76AFF">
        <w:rPr>
          <w:rFonts w:ascii="Garamond" w:hAnsi="Garamond" w:cs="Arial"/>
          <w:sz w:val="22"/>
          <w:szCs w:val="26"/>
        </w:rPr>
        <w:t>W: 902-867-2413</w:t>
      </w:r>
    </w:p>
    <w:p w14:paraId="279EDC92" w14:textId="77777777" w:rsidR="00FA30A3" w:rsidRPr="00D76AFF" w:rsidRDefault="00FA30A3" w:rsidP="00FA30A3">
      <w:pPr>
        <w:rPr>
          <w:rFonts w:ascii="Garamond" w:hAnsi="Garamond" w:cs="Arial"/>
          <w:sz w:val="22"/>
          <w:szCs w:val="26"/>
        </w:rPr>
      </w:pPr>
      <w:r w:rsidRPr="00D76AFF">
        <w:rPr>
          <w:rFonts w:ascii="Garamond" w:hAnsi="Garamond" w:cs="Arial"/>
          <w:sz w:val="22"/>
          <w:szCs w:val="26"/>
        </w:rPr>
        <w:t>C:  403-891-2907</w:t>
      </w:r>
    </w:p>
    <w:p w14:paraId="1480938D" w14:textId="77777777" w:rsidR="00FA30A3" w:rsidRPr="00D76AFF" w:rsidRDefault="00FA30A3" w:rsidP="00FA30A3">
      <w:pPr>
        <w:rPr>
          <w:rFonts w:ascii="Garamond" w:hAnsi="Garamond" w:cs="Arial"/>
          <w:sz w:val="20"/>
          <w:szCs w:val="26"/>
        </w:rPr>
      </w:pPr>
    </w:p>
    <w:p w14:paraId="23A938C7" w14:textId="77777777" w:rsidR="00FA30A3" w:rsidRPr="00D76AFF" w:rsidRDefault="00FA30A3" w:rsidP="00FA30A3">
      <w:pPr>
        <w:rPr>
          <w:rFonts w:ascii="Garamond" w:hAnsi="Garamond" w:cs="Arial"/>
          <w:sz w:val="20"/>
          <w:szCs w:val="26"/>
        </w:rPr>
      </w:pPr>
    </w:p>
    <w:p w14:paraId="2DF3F8BF" w14:textId="77777777" w:rsidR="00FA30A3" w:rsidRPr="00D76AFF" w:rsidRDefault="00FA30A3" w:rsidP="00FA30A3">
      <w:pPr>
        <w:rPr>
          <w:rFonts w:ascii="Garamond" w:hAnsi="Garamond" w:cs="Arial"/>
          <w:sz w:val="20"/>
          <w:szCs w:val="26"/>
        </w:rPr>
      </w:pPr>
    </w:p>
    <w:p w14:paraId="039A71AF" w14:textId="77777777" w:rsidR="00FA30A3" w:rsidRPr="00D76AFF" w:rsidRDefault="00FA30A3" w:rsidP="00FA30A3">
      <w:pPr>
        <w:rPr>
          <w:rFonts w:ascii="Garamond" w:hAnsi="Garamond" w:cs="Arial"/>
          <w:sz w:val="20"/>
          <w:szCs w:val="26"/>
        </w:rPr>
      </w:pPr>
    </w:p>
    <w:p w14:paraId="57080630" w14:textId="77777777" w:rsidR="00FA30A3" w:rsidRPr="00D76AFF" w:rsidRDefault="00FA30A3" w:rsidP="00FA30A3">
      <w:pPr>
        <w:rPr>
          <w:rFonts w:ascii="Garamond" w:hAnsi="Garamond" w:cs="Arial"/>
          <w:sz w:val="20"/>
          <w:szCs w:val="26"/>
        </w:rPr>
      </w:pPr>
    </w:p>
    <w:p w14:paraId="69E24171" w14:textId="77777777" w:rsidR="00FA30A3" w:rsidRPr="00D76AFF" w:rsidRDefault="00FA30A3" w:rsidP="00FA30A3">
      <w:pPr>
        <w:rPr>
          <w:rFonts w:ascii="Garamond" w:hAnsi="Garamond" w:cs="Arial"/>
          <w:sz w:val="20"/>
          <w:szCs w:val="26"/>
        </w:rPr>
      </w:pPr>
    </w:p>
    <w:p w14:paraId="27F57C5F" w14:textId="77777777" w:rsidR="00FA30A3" w:rsidRPr="00D76AFF" w:rsidRDefault="00FA30A3" w:rsidP="00FA30A3">
      <w:pPr>
        <w:rPr>
          <w:rFonts w:ascii="Garamond" w:hAnsi="Garamond" w:cs="Arial"/>
          <w:sz w:val="20"/>
          <w:szCs w:val="26"/>
        </w:rPr>
      </w:pPr>
    </w:p>
    <w:p w14:paraId="0FB106B5" w14:textId="77777777" w:rsidR="00FA30A3" w:rsidRPr="00D76AFF" w:rsidRDefault="00FA30A3" w:rsidP="00FA30A3">
      <w:pPr>
        <w:rPr>
          <w:rFonts w:ascii="Garamond" w:hAnsi="Garamond" w:cs="Arial"/>
          <w:sz w:val="20"/>
          <w:szCs w:val="26"/>
        </w:rPr>
      </w:pPr>
    </w:p>
    <w:p w14:paraId="155AF817" w14:textId="77777777" w:rsidR="00FA30A3" w:rsidRPr="00D76AFF" w:rsidRDefault="00FA30A3" w:rsidP="00FA30A3">
      <w:pPr>
        <w:rPr>
          <w:rFonts w:ascii="Garamond" w:hAnsi="Garamond" w:cs="Arial"/>
          <w:sz w:val="20"/>
          <w:szCs w:val="26"/>
        </w:rPr>
      </w:pPr>
    </w:p>
    <w:p w14:paraId="5DEC55E2" w14:textId="77777777" w:rsidR="00FA30A3" w:rsidRPr="00D76AFF" w:rsidRDefault="00FA30A3" w:rsidP="00FA30A3">
      <w:pPr>
        <w:rPr>
          <w:rFonts w:ascii="Garamond" w:hAnsi="Garamond" w:cs="Arial"/>
          <w:sz w:val="20"/>
          <w:szCs w:val="26"/>
        </w:rPr>
      </w:pPr>
    </w:p>
    <w:p w14:paraId="4EA79C89" w14:textId="77777777" w:rsidR="00FA30A3" w:rsidRPr="00D76AFF" w:rsidRDefault="00FA30A3" w:rsidP="00FA30A3">
      <w:pPr>
        <w:rPr>
          <w:rFonts w:ascii="Garamond" w:hAnsi="Garamond" w:cs="Arial"/>
          <w:sz w:val="20"/>
          <w:szCs w:val="26"/>
        </w:rPr>
      </w:pPr>
    </w:p>
    <w:p w14:paraId="0F2D2105" w14:textId="77777777" w:rsidR="00FA30A3" w:rsidRPr="00D76AFF" w:rsidRDefault="00FA30A3" w:rsidP="00FA30A3">
      <w:pPr>
        <w:rPr>
          <w:rFonts w:ascii="Garamond" w:hAnsi="Garamond" w:cs="Arial"/>
          <w:sz w:val="20"/>
          <w:szCs w:val="26"/>
        </w:rPr>
      </w:pPr>
    </w:p>
    <w:p w14:paraId="515869D9" w14:textId="77777777" w:rsidR="00FA30A3" w:rsidRPr="00D76AFF" w:rsidRDefault="00FA30A3" w:rsidP="00FA30A3">
      <w:pPr>
        <w:rPr>
          <w:rFonts w:ascii="Garamond" w:hAnsi="Garamond" w:cs="Arial"/>
          <w:sz w:val="20"/>
          <w:szCs w:val="26"/>
        </w:rPr>
      </w:pPr>
    </w:p>
    <w:p w14:paraId="47E18A0A" w14:textId="77777777" w:rsidR="00FA30A3" w:rsidRPr="00D76AFF" w:rsidRDefault="00FA30A3" w:rsidP="00FA30A3">
      <w:pPr>
        <w:rPr>
          <w:rFonts w:ascii="Garamond" w:hAnsi="Garamond" w:cs="Arial"/>
          <w:sz w:val="20"/>
          <w:szCs w:val="26"/>
        </w:rPr>
      </w:pPr>
    </w:p>
    <w:p w14:paraId="3279842A" w14:textId="77777777" w:rsidR="00FA30A3" w:rsidRPr="00D76AFF" w:rsidRDefault="00FA30A3" w:rsidP="00FA30A3">
      <w:pPr>
        <w:rPr>
          <w:rFonts w:ascii="Garamond" w:hAnsi="Garamond" w:cs="Arial"/>
          <w:sz w:val="20"/>
          <w:szCs w:val="26"/>
        </w:rPr>
      </w:pPr>
    </w:p>
    <w:p w14:paraId="7AD013A0" w14:textId="77777777" w:rsidR="00FA30A3" w:rsidRPr="00D76AFF" w:rsidRDefault="00FA30A3" w:rsidP="00FA30A3">
      <w:pPr>
        <w:rPr>
          <w:rFonts w:ascii="Garamond" w:hAnsi="Garamond" w:cs="Arial"/>
          <w:sz w:val="20"/>
          <w:szCs w:val="26"/>
        </w:rPr>
      </w:pPr>
    </w:p>
    <w:p w14:paraId="1B8DCF32" w14:textId="77777777" w:rsidR="00FA30A3" w:rsidRPr="00D76AFF" w:rsidRDefault="00FA30A3" w:rsidP="00FA30A3">
      <w:pPr>
        <w:rPr>
          <w:rFonts w:ascii="Garamond" w:hAnsi="Garamond" w:cs="Arial"/>
          <w:sz w:val="20"/>
          <w:szCs w:val="26"/>
        </w:rPr>
      </w:pPr>
    </w:p>
    <w:p w14:paraId="2A528490" w14:textId="77777777" w:rsidR="00FA30A3" w:rsidRPr="00D76AFF" w:rsidRDefault="00FA30A3" w:rsidP="00FA30A3">
      <w:pPr>
        <w:rPr>
          <w:rFonts w:ascii="Garamond" w:hAnsi="Garamond" w:cs="Arial"/>
          <w:sz w:val="20"/>
          <w:szCs w:val="26"/>
        </w:rPr>
      </w:pPr>
    </w:p>
    <w:p w14:paraId="3AB44228" w14:textId="77777777" w:rsidR="00FA30A3" w:rsidRPr="00D76AFF" w:rsidRDefault="00FA30A3" w:rsidP="00FA30A3">
      <w:pPr>
        <w:rPr>
          <w:rFonts w:ascii="Garamond" w:hAnsi="Garamond" w:cs="Arial"/>
          <w:sz w:val="20"/>
          <w:szCs w:val="26"/>
        </w:rPr>
      </w:pPr>
    </w:p>
    <w:p w14:paraId="305ADB10" w14:textId="77777777" w:rsidR="00FA30A3" w:rsidRPr="00D76AFF" w:rsidRDefault="00FA30A3" w:rsidP="00FA30A3">
      <w:pPr>
        <w:rPr>
          <w:rFonts w:ascii="Garamond" w:hAnsi="Garamond" w:cs="Arial"/>
          <w:sz w:val="20"/>
          <w:szCs w:val="26"/>
        </w:rPr>
      </w:pPr>
    </w:p>
    <w:p w14:paraId="2892C92F" w14:textId="77777777" w:rsidR="00FA30A3" w:rsidRPr="00D76AFF" w:rsidRDefault="00FA30A3" w:rsidP="00FA30A3">
      <w:pPr>
        <w:rPr>
          <w:rFonts w:ascii="Garamond" w:hAnsi="Garamond" w:cs="Arial"/>
          <w:sz w:val="20"/>
          <w:szCs w:val="26"/>
        </w:rPr>
      </w:pPr>
    </w:p>
    <w:p w14:paraId="223CD7C8" w14:textId="77777777" w:rsidR="00FA30A3" w:rsidRPr="00D76AFF" w:rsidRDefault="00FA30A3" w:rsidP="00FA30A3">
      <w:pPr>
        <w:rPr>
          <w:rFonts w:ascii="Garamond" w:hAnsi="Garamond" w:cs="Arial"/>
          <w:sz w:val="20"/>
          <w:szCs w:val="26"/>
        </w:rPr>
      </w:pPr>
    </w:p>
    <w:p w14:paraId="132EE6FB" w14:textId="77777777" w:rsidR="00FA30A3" w:rsidRPr="00D76AFF" w:rsidRDefault="00FA30A3" w:rsidP="00FA30A3">
      <w:pPr>
        <w:rPr>
          <w:rFonts w:ascii="Garamond" w:hAnsi="Garamond" w:cs="Arial"/>
          <w:sz w:val="20"/>
          <w:szCs w:val="26"/>
        </w:rPr>
      </w:pPr>
    </w:p>
    <w:p w14:paraId="095FDE10" w14:textId="77777777" w:rsidR="00FA30A3" w:rsidRPr="00D76AFF" w:rsidRDefault="00FA30A3" w:rsidP="00FA30A3">
      <w:pPr>
        <w:rPr>
          <w:rFonts w:ascii="Garamond" w:hAnsi="Garamond" w:cs="Arial"/>
          <w:sz w:val="20"/>
          <w:szCs w:val="26"/>
        </w:rPr>
      </w:pPr>
    </w:p>
    <w:p w14:paraId="3DD6CC1A" w14:textId="77777777" w:rsidR="00FA30A3" w:rsidRPr="00D76AFF" w:rsidRDefault="00FA30A3" w:rsidP="00FA30A3">
      <w:pPr>
        <w:ind w:firstLine="720"/>
        <w:outlineLvl w:val="0"/>
        <w:rPr>
          <w:rFonts w:ascii="Garamond" w:hAnsi="Garamond"/>
          <w:sz w:val="26"/>
          <w:szCs w:val="26"/>
        </w:rPr>
      </w:pPr>
      <w:r w:rsidRPr="00D76AFF">
        <w:rPr>
          <w:rFonts w:ascii="Garamond" w:hAnsi="Garamond"/>
          <w:i/>
          <w:sz w:val="32"/>
          <w:szCs w:val="32"/>
        </w:rPr>
        <w:t xml:space="preserve">Office of the </w:t>
      </w:r>
      <w:r w:rsidRPr="00D76AFF">
        <w:rPr>
          <w:rFonts w:ascii="Garamond" w:hAnsi="Garamond"/>
          <w:b/>
          <w:sz w:val="32"/>
          <w:szCs w:val="32"/>
        </w:rPr>
        <w:t>Vice President, Residence Affairs</w:t>
      </w:r>
    </w:p>
    <w:p w14:paraId="7460D570" w14:textId="77777777" w:rsidR="00FA30A3" w:rsidRPr="00D76AFF" w:rsidRDefault="00FA30A3" w:rsidP="00FA30A3">
      <w:pPr>
        <w:pStyle w:val="NoSpacing"/>
        <w:rPr>
          <w:rFonts w:ascii="Garamond" w:hAnsi="Garamond" w:cs="Arial"/>
          <w:b/>
          <w:sz w:val="24"/>
          <w:szCs w:val="24"/>
        </w:rPr>
      </w:pPr>
    </w:p>
    <w:p w14:paraId="41E91B47" w14:textId="77777777" w:rsidR="00FA30A3" w:rsidRPr="00D76AFF" w:rsidRDefault="00FA30A3" w:rsidP="00FA30A3">
      <w:pPr>
        <w:pStyle w:val="NoSpacing"/>
        <w:ind w:left="720"/>
        <w:rPr>
          <w:rFonts w:ascii="Garamond" w:hAnsi="Garamond" w:cs="Arial"/>
          <w:b/>
          <w:sz w:val="24"/>
          <w:szCs w:val="24"/>
        </w:rPr>
      </w:pPr>
    </w:p>
    <w:p w14:paraId="26C85AB8" w14:textId="77777777" w:rsidR="00FA30A3" w:rsidRPr="00D76AFF" w:rsidRDefault="00FA30A3" w:rsidP="00FA30A3">
      <w:pPr>
        <w:pStyle w:val="NoSpacing"/>
        <w:ind w:left="720"/>
        <w:outlineLvl w:val="0"/>
        <w:rPr>
          <w:rFonts w:ascii="Garamond" w:hAnsi="Garamond" w:cs="Arial"/>
          <w:sz w:val="24"/>
          <w:szCs w:val="24"/>
        </w:rPr>
      </w:pPr>
      <w:r w:rsidRPr="00D76AFF">
        <w:rPr>
          <w:rFonts w:ascii="Garamond" w:hAnsi="Garamond" w:cs="Arial"/>
          <w:b/>
          <w:sz w:val="24"/>
          <w:szCs w:val="24"/>
        </w:rPr>
        <w:t>Name: Rebecca Mesay</w:t>
      </w:r>
    </w:p>
    <w:p w14:paraId="6F4D1C35" w14:textId="77777777" w:rsidR="00FA30A3" w:rsidRPr="00D76AFF" w:rsidRDefault="00FA30A3" w:rsidP="00FA30A3">
      <w:pPr>
        <w:pStyle w:val="NoSpacing"/>
        <w:ind w:left="720"/>
        <w:rPr>
          <w:rFonts w:ascii="Garamond" w:hAnsi="Garamond"/>
          <w:sz w:val="24"/>
          <w:szCs w:val="24"/>
        </w:rPr>
      </w:pPr>
      <w:r w:rsidRPr="00D76AFF">
        <w:rPr>
          <w:rFonts w:ascii="Garamond" w:hAnsi="Garamond" w:cs="Arial"/>
          <w:b/>
          <w:sz w:val="24"/>
          <w:szCs w:val="24"/>
        </w:rPr>
        <w:t xml:space="preserve">To: </w:t>
      </w:r>
      <w:r w:rsidRPr="00D76AFF">
        <w:rPr>
          <w:rFonts w:ascii="Garamond" w:hAnsi="Garamond" w:cs="Arial"/>
          <w:sz w:val="24"/>
          <w:szCs w:val="24"/>
        </w:rPr>
        <w:t>StFX Student Council</w:t>
      </w:r>
      <w:r w:rsidRPr="00D76AFF">
        <w:rPr>
          <w:rFonts w:ascii="Garamond" w:hAnsi="Garamond"/>
          <w:sz w:val="24"/>
          <w:szCs w:val="24"/>
        </w:rPr>
        <w:t xml:space="preserve"> </w:t>
      </w:r>
    </w:p>
    <w:p w14:paraId="7C401583" w14:textId="77777777" w:rsidR="00FA30A3" w:rsidRPr="00D76AFF" w:rsidRDefault="00FA30A3" w:rsidP="00FA30A3">
      <w:pPr>
        <w:pStyle w:val="NoSpacing"/>
        <w:ind w:left="720"/>
        <w:rPr>
          <w:rFonts w:ascii="Garamond" w:hAnsi="Garamond" w:cs="Arial"/>
          <w:sz w:val="24"/>
          <w:szCs w:val="24"/>
        </w:rPr>
      </w:pPr>
      <w:r w:rsidRPr="00D76AFF">
        <w:rPr>
          <w:rFonts w:ascii="Garamond" w:hAnsi="Garamond" w:cs="Arial"/>
          <w:b/>
          <w:sz w:val="24"/>
          <w:szCs w:val="24"/>
        </w:rPr>
        <w:t xml:space="preserve">Re: </w:t>
      </w:r>
      <w:r w:rsidRPr="00D76AFF">
        <w:rPr>
          <w:rFonts w:ascii="Garamond" w:hAnsi="Garamond" w:cs="Arial"/>
          <w:sz w:val="24"/>
          <w:szCs w:val="24"/>
        </w:rPr>
        <w:t>Report to Council (May 2017)</w:t>
      </w:r>
    </w:p>
    <w:p w14:paraId="418630F6" w14:textId="77777777" w:rsidR="00FA30A3" w:rsidRPr="00D76AFF" w:rsidRDefault="00FA30A3" w:rsidP="00FA30A3">
      <w:pPr>
        <w:pStyle w:val="NoSpacing"/>
        <w:rPr>
          <w:rFonts w:ascii="Garamond" w:hAnsi="Garamond"/>
        </w:rPr>
      </w:pPr>
      <w:r w:rsidRPr="00D76AFF">
        <w:rPr>
          <w:rFonts w:ascii="Garamond" w:hAnsi="Garamond"/>
          <w:noProof/>
          <w:lang w:eastAsia="en-US"/>
        </w:rPr>
        <w:drawing>
          <wp:anchor distT="0" distB="0" distL="114300" distR="114300" simplePos="0" relativeHeight="251667456" behindDoc="1" locked="1" layoutInCell="1" allowOverlap="1" wp14:anchorId="3539436F" wp14:editId="70DCBC75">
            <wp:simplePos x="0" y="0"/>
            <wp:positionH relativeFrom="page">
              <wp:posOffset>13335</wp:posOffset>
            </wp:positionH>
            <wp:positionV relativeFrom="page">
              <wp:posOffset>2540</wp:posOffset>
            </wp:positionV>
            <wp:extent cx="7767955" cy="1005840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p>
    <w:p w14:paraId="54111646" w14:textId="77777777" w:rsidR="00FA30A3" w:rsidRDefault="00FA30A3" w:rsidP="00FA30A3">
      <w:pPr>
        <w:pStyle w:val="NoSpacing"/>
        <w:rPr>
          <w:rFonts w:ascii="Garamond" w:hAnsi="Garamond" w:cs="Arial"/>
          <w:b/>
          <w:sz w:val="24"/>
          <w:szCs w:val="24"/>
          <w:u w:val="single"/>
        </w:rPr>
      </w:pPr>
    </w:p>
    <w:p w14:paraId="2E904B28" w14:textId="77777777" w:rsidR="00FA30A3" w:rsidRPr="00D76AFF" w:rsidRDefault="00FA30A3" w:rsidP="00FA30A3">
      <w:pPr>
        <w:pStyle w:val="NoSpacing"/>
        <w:outlineLvl w:val="0"/>
        <w:rPr>
          <w:rFonts w:ascii="Garamond" w:hAnsi="Garamond" w:cs="Arial"/>
          <w:i/>
          <w:sz w:val="24"/>
          <w:szCs w:val="24"/>
        </w:rPr>
      </w:pPr>
      <w:r w:rsidRPr="00D76AFF">
        <w:rPr>
          <w:rFonts w:ascii="Garamond" w:hAnsi="Garamond" w:cs="Arial"/>
          <w:b/>
          <w:sz w:val="24"/>
          <w:szCs w:val="24"/>
          <w:u w:val="single"/>
        </w:rPr>
        <w:t>Committees</w:t>
      </w:r>
      <w:r w:rsidRPr="00D76AFF">
        <w:rPr>
          <w:rFonts w:ascii="Garamond" w:hAnsi="Garamond" w:cs="Arial"/>
          <w:sz w:val="24"/>
          <w:szCs w:val="24"/>
          <w:u w:val="single"/>
        </w:rPr>
        <w:t xml:space="preserve"> </w:t>
      </w:r>
    </w:p>
    <w:p w14:paraId="709FFB32" w14:textId="77777777" w:rsidR="00FA30A3" w:rsidRPr="00D76AFF" w:rsidRDefault="00FA30A3" w:rsidP="00FA30A3">
      <w:pPr>
        <w:rPr>
          <w:rFonts w:ascii="Garamond" w:hAnsi="Garamond" w:cs="Times New Roman"/>
        </w:rPr>
      </w:pPr>
      <w:r w:rsidRPr="00D76AFF">
        <w:rPr>
          <w:rFonts w:ascii="Garamond" w:hAnsi="Garamond" w:cs="Times New Roman"/>
        </w:rPr>
        <w:t>The Student Orientation Committee (SOC) met on May 16</w:t>
      </w:r>
      <w:r w:rsidRPr="00D76AFF">
        <w:rPr>
          <w:rFonts w:ascii="Garamond" w:hAnsi="Garamond" w:cs="Times New Roman"/>
          <w:vertAlign w:val="superscript"/>
        </w:rPr>
        <w:t>th</w:t>
      </w:r>
      <w:r w:rsidRPr="00D76AFF">
        <w:rPr>
          <w:rFonts w:ascii="Garamond" w:hAnsi="Garamond" w:cs="Times New Roman"/>
        </w:rPr>
        <w:t>. This was the first time meeting as a committee and included the VP Academic and the VP Activities and Events. There was a review of the Orientation Week from the previous year with a step by step debrief of the various events. There was discussion of new ideas that were proposed by various members of the committee. The members of the executive stated they would discuss these ideas with the larger executive team and then these items were added to the agenda for the next meeting. My role along with the VP Academic and the VP Activities and Events was to introduce these ideas to the rest of the executive team and gather their feedback. The second meeting was on May 30</w:t>
      </w:r>
      <w:r w:rsidRPr="00D76AFF">
        <w:rPr>
          <w:rFonts w:ascii="Garamond" w:hAnsi="Garamond" w:cs="Times New Roman"/>
          <w:vertAlign w:val="superscript"/>
        </w:rPr>
        <w:t>th</w:t>
      </w:r>
      <w:r w:rsidRPr="00D76AFF">
        <w:rPr>
          <w:rFonts w:ascii="Garamond" w:hAnsi="Garamond" w:cs="Times New Roman"/>
        </w:rPr>
        <w:t xml:space="preserve">, which provided a more detailed account of certain events during orientation week as well as updates on the content of orientation kits and the concert headliner.  </w:t>
      </w:r>
    </w:p>
    <w:p w14:paraId="447499CF" w14:textId="77777777" w:rsidR="00FA30A3" w:rsidRPr="00D76AFF" w:rsidRDefault="00FA30A3" w:rsidP="00FA30A3">
      <w:pPr>
        <w:rPr>
          <w:rFonts w:ascii="Garamond" w:hAnsi="Garamond" w:cs="Times New Roman"/>
        </w:rPr>
      </w:pPr>
    </w:p>
    <w:p w14:paraId="483D82B9" w14:textId="77777777" w:rsidR="00FA30A3" w:rsidRPr="00D76AFF" w:rsidRDefault="00FA30A3" w:rsidP="00FA30A3">
      <w:pPr>
        <w:rPr>
          <w:rFonts w:ascii="Garamond" w:hAnsi="Garamond" w:cs="Times New Roman"/>
        </w:rPr>
      </w:pPr>
      <w:r w:rsidRPr="00D76AFF">
        <w:rPr>
          <w:rFonts w:ascii="Garamond" w:hAnsi="Garamond" w:cs="Times New Roman"/>
        </w:rPr>
        <w:t>I was appointed to the Coady Chair in Social Justice Committee as a representative of the StFX Executive. The first meeting was on May 15</w:t>
      </w:r>
      <w:r w:rsidRPr="00D76AFF">
        <w:rPr>
          <w:rFonts w:ascii="Garamond" w:hAnsi="Garamond" w:cs="Times New Roman"/>
          <w:vertAlign w:val="superscript"/>
        </w:rPr>
        <w:t>th</w:t>
      </w:r>
      <w:r w:rsidRPr="00D76AFF">
        <w:rPr>
          <w:rFonts w:ascii="Garamond" w:hAnsi="Garamond" w:cs="Times New Roman"/>
        </w:rPr>
        <w:t>, which I was unable to attend as result of Student Union leadership training. However, it is now confirmed that the Coady Chair in Social Justice of 2017-2018 shall be Dorene Bernard.</w:t>
      </w:r>
    </w:p>
    <w:p w14:paraId="7ACCDBF4" w14:textId="77777777" w:rsidR="00FA30A3" w:rsidRPr="00D76AFF" w:rsidRDefault="00FA30A3" w:rsidP="00FA30A3">
      <w:pPr>
        <w:rPr>
          <w:rFonts w:ascii="Garamond" w:hAnsi="Garamond"/>
          <w:sz w:val="26"/>
          <w:szCs w:val="26"/>
        </w:rPr>
      </w:pPr>
    </w:p>
    <w:p w14:paraId="201F1D4C" w14:textId="77777777" w:rsidR="00FA30A3" w:rsidRPr="00D76AFF" w:rsidRDefault="00FA30A3" w:rsidP="00FA30A3">
      <w:pPr>
        <w:pStyle w:val="NoSpacing"/>
        <w:outlineLvl w:val="0"/>
        <w:rPr>
          <w:rFonts w:ascii="Garamond" w:hAnsi="Garamond" w:cs="Arial"/>
          <w:b/>
          <w:sz w:val="24"/>
          <w:szCs w:val="24"/>
          <w:u w:val="single"/>
        </w:rPr>
      </w:pPr>
      <w:r w:rsidRPr="00D76AFF">
        <w:rPr>
          <w:rFonts w:ascii="Garamond" w:hAnsi="Garamond" w:cs="Arial"/>
          <w:b/>
          <w:sz w:val="24"/>
          <w:szCs w:val="24"/>
          <w:u w:val="single"/>
        </w:rPr>
        <w:t>External Affairs</w:t>
      </w:r>
    </w:p>
    <w:p w14:paraId="64B3B79C" w14:textId="77777777" w:rsidR="00FA30A3" w:rsidRPr="00D76AFF" w:rsidRDefault="00FA30A3" w:rsidP="00FA30A3">
      <w:pPr>
        <w:rPr>
          <w:rFonts w:ascii="Garamond" w:hAnsi="Garamond" w:cs="Times New Roman"/>
        </w:rPr>
      </w:pPr>
      <w:r w:rsidRPr="00D76AFF">
        <w:rPr>
          <w:rFonts w:ascii="Garamond" w:hAnsi="Garamond" w:cs="Times New Roman"/>
        </w:rPr>
        <w:t xml:space="preserve">This month was filled with a number of conferences that the whole executive was involved in. One of the first activities the executive participated in was Transition Week. The following week was Leader Lab, which is when the executive team goes to the office of Students Nova Scotia (SNS) to meet with the other member schools in order to better understand the role of SNS within the Student Unions. This period also provided us with the opportunity to collaborate with other SNS member schools such as St. Mary’s and Acadia University. </w:t>
      </w:r>
    </w:p>
    <w:p w14:paraId="5D97D50E" w14:textId="77777777" w:rsidR="00FA30A3" w:rsidRPr="00D76AFF" w:rsidRDefault="00FA30A3" w:rsidP="00FA30A3">
      <w:pPr>
        <w:rPr>
          <w:rFonts w:ascii="Garamond" w:hAnsi="Garamond" w:cs="Times New Roman"/>
        </w:rPr>
      </w:pPr>
    </w:p>
    <w:p w14:paraId="24D55DD1" w14:textId="77777777" w:rsidR="00FA30A3" w:rsidRPr="00D76AFF" w:rsidRDefault="00FA30A3" w:rsidP="00FA30A3">
      <w:pPr>
        <w:rPr>
          <w:rFonts w:ascii="Garamond" w:hAnsi="Garamond" w:cs="Times New Roman"/>
        </w:rPr>
      </w:pPr>
      <w:r w:rsidRPr="00D76AFF">
        <w:rPr>
          <w:rFonts w:ascii="Garamond" w:hAnsi="Garamond" w:cs="Times New Roman"/>
        </w:rPr>
        <w:t>On May 23</w:t>
      </w:r>
      <w:r w:rsidRPr="00D76AFF">
        <w:rPr>
          <w:rFonts w:ascii="Garamond" w:hAnsi="Garamond" w:cs="Times New Roman"/>
          <w:vertAlign w:val="superscript"/>
        </w:rPr>
        <w:t>rd</w:t>
      </w:r>
      <w:r w:rsidRPr="00D76AFF">
        <w:rPr>
          <w:rFonts w:ascii="Garamond" w:hAnsi="Garamond" w:cs="Times New Roman"/>
        </w:rPr>
        <w:t xml:space="preserve"> I attended a meeting for the Committee for Aboriginal and Black Student Success (CABSS). My role was as a student-at-large however the VP Academic attended within his role’s capacity. This meeting was used to set goals and to outline the role that the committee will have on the StFX Campus in the coming year. The VP Academic and I are sitting on the same committee, which is tasked with introducing and offering cultural competency training to faculty and new administration at the beginning of the year.</w:t>
      </w:r>
    </w:p>
    <w:p w14:paraId="287CEBB3" w14:textId="77777777" w:rsidR="00FA30A3" w:rsidRPr="00D76AFF" w:rsidRDefault="00FA30A3" w:rsidP="00FA30A3">
      <w:pPr>
        <w:pStyle w:val="NoSpacing"/>
        <w:rPr>
          <w:rFonts w:ascii="Garamond" w:hAnsi="Garamond" w:cs="Arial"/>
          <w:sz w:val="24"/>
          <w:szCs w:val="24"/>
        </w:rPr>
      </w:pPr>
    </w:p>
    <w:p w14:paraId="5B6B0486" w14:textId="77777777" w:rsidR="00FA30A3" w:rsidRPr="00D76AFF" w:rsidRDefault="00FA30A3" w:rsidP="00FA30A3">
      <w:pPr>
        <w:pStyle w:val="NoSpacing"/>
        <w:outlineLvl w:val="0"/>
        <w:rPr>
          <w:rFonts w:ascii="Garamond" w:hAnsi="Garamond" w:cs="Arial"/>
          <w:b/>
          <w:sz w:val="24"/>
          <w:szCs w:val="24"/>
          <w:u w:val="single"/>
        </w:rPr>
      </w:pPr>
      <w:r w:rsidRPr="00D76AFF">
        <w:rPr>
          <w:rFonts w:ascii="Garamond" w:hAnsi="Garamond" w:cs="Arial"/>
          <w:b/>
          <w:sz w:val="24"/>
          <w:szCs w:val="24"/>
          <w:u w:val="single"/>
        </w:rPr>
        <w:t xml:space="preserve">Internal Affairs </w:t>
      </w:r>
    </w:p>
    <w:p w14:paraId="339961FF" w14:textId="77777777" w:rsidR="00FA30A3" w:rsidRDefault="00FA30A3" w:rsidP="00FA30A3">
      <w:pPr>
        <w:rPr>
          <w:rFonts w:ascii="Garamond" w:hAnsi="Garamond" w:cs="Times New Roman"/>
        </w:rPr>
      </w:pPr>
      <w:r w:rsidRPr="00D76AFF">
        <w:rPr>
          <w:rFonts w:ascii="Garamond" w:hAnsi="Garamond" w:cs="Times New Roman"/>
        </w:rPr>
        <w:t xml:space="preserve">One of my primary goals for the first week in office was to establish communication with my sub-executive positions. I also had a meeting with the Union’s contact of the Campus Store to discuss house shirts. That week also marked the first time the executive came together to discuss the details of frosh week. The second week was primarily filled with Transition Week. This provided members </w:t>
      </w:r>
    </w:p>
    <w:p w14:paraId="1E513AE5" w14:textId="77777777" w:rsidR="00FA30A3" w:rsidRDefault="00FA30A3" w:rsidP="00FA30A3">
      <w:pPr>
        <w:rPr>
          <w:rFonts w:ascii="Garamond" w:hAnsi="Garamond" w:cs="Times New Roman"/>
        </w:rPr>
      </w:pPr>
    </w:p>
    <w:p w14:paraId="2D4D3311" w14:textId="77777777" w:rsidR="00FA30A3" w:rsidRDefault="00FA30A3" w:rsidP="00FA30A3">
      <w:pPr>
        <w:rPr>
          <w:rFonts w:ascii="Garamond" w:hAnsi="Garamond" w:cs="Times New Roman"/>
        </w:rPr>
      </w:pPr>
    </w:p>
    <w:p w14:paraId="05ACDEC8" w14:textId="77777777" w:rsidR="00FA30A3" w:rsidRDefault="00FA30A3" w:rsidP="00FA30A3">
      <w:pPr>
        <w:rPr>
          <w:rFonts w:ascii="Garamond" w:hAnsi="Garamond" w:cs="Times New Roman"/>
        </w:rPr>
      </w:pPr>
    </w:p>
    <w:p w14:paraId="53EB5CB2" w14:textId="77777777" w:rsidR="00FA30A3" w:rsidRDefault="00FA30A3" w:rsidP="00FA30A3">
      <w:pPr>
        <w:rPr>
          <w:rFonts w:ascii="Garamond" w:hAnsi="Garamond" w:cs="Times New Roman"/>
        </w:rPr>
      </w:pPr>
    </w:p>
    <w:p w14:paraId="075001CB" w14:textId="77777777" w:rsidR="00FA30A3" w:rsidRDefault="00FA30A3" w:rsidP="00FA30A3">
      <w:pPr>
        <w:rPr>
          <w:rFonts w:ascii="Garamond" w:hAnsi="Garamond" w:cs="Times New Roman"/>
        </w:rPr>
      </w:pPr>
    </w:p>
    <w:p w14:paraId="23617628" w14:textId="77777777" w:rsidR="00FA30A3" w:rsidRDefault="00FA30A3" w:rsidP="00FA30A3">
      <w:pPr>
        <w:rPr>
          <w:rFonts w:ascii="Garamond" w:hAnsi="Garamond" w:cs="Times New Roman"/>
        </w:rPr>
      </w:pPr>
    </w:p>
    <w:p w14:paraId="6CFE92DA" w14:textId="77777777" w:rsidR="00FA30A3" w:rsidRDefault="00FA30A3" w:rsidP="00FA30A3">
      <w:pPr>
        <w:rPr>
          <w:rFonts w:ascii="Garamond" w:hAnsi="Garamond" w:cs="Times New Roman"/>
        </w:rPr>
      </w:pPr>
    </w:p>
    <w:p w14:paraId="7D54A97B" w14:textId="77777777" w:rsidR="00FA30A3" w:rsidRDefault="00FA30A3" w:rsidP="00FA30A3">
      <w:pPr>
        <w:rPr>
          <w:rFonts w:ascii="Garamond" w:hAnsi="Garamond" w:cs="Times New Roman"/>
        </w:rPr>
      </w:pPr>
    </w:p>
    <w:p w14:paraId="33F6D04A" w14:textId="77777777" w:rsidR="00FA30A3" w:rsidRDefault="00FA30A3" w:rsidP="00FA30A3">
      <w:pPr>
        <w:rPr>
          <w:rFonts w:ascii="Garamond" w:hAnsi="Garamond" w:cs="Times New Roman"/>
        </w:rPr>
      </w:pPr>
    </w:p>
    <w:p w14:paraId="1EA1836C" w14:textId="77777777" w:rsidR="00FA30A3" w:rsidRDefault="00FA30A3" w:rsidP="00FA30A3">
      <w:pPr>
        <w:rPr>
          <w:rFonts w:ascii="Garamond" w:hAnsi="Garamond" w:cs="Times New Roman"/>
        </w:rPr>
      </w:pPr>
    </w:p>
    <w:p w14:paraId="353B8639" w14:textId="77777777" w:rsidR="00FA30A3" w:rsidRPr="00D76AFF" w:rsidRDefault="00FA30A3" w:rsidP="00FA30A3">
      <w:pPr>
        <w:rPr>
          <w:rFonts w:ascii="Garamond" w:hAnsi="Garamond" w:cs="Times New Roman"/>
        </w:rPr>
      </w:pPr>
      <w:r w:rsidRPr="00D76AFF">
        <w:rPr>
          <w:rFonts w:ascii="Garamond" w:hAnsi="Garamond" w:cs="Times New Roman"/>
        </w:rPr>
        <w:t xml:space="preserve">of the current executive to gain a more in-depth understanding of their positions through collaboration with the executive team of the previous year. </w:t>
      </w:r>
    </w:p>
    <w:p w14:paraId="47991731" w14:textId="77777777" w:rsidR="00FA30A3" w:rsidRPr="00D76AFF" w:rsidRDefault="00FA30A3" w:rsidP="00FA30A3">
      <w:pPr>
        <w:rPr>
          <w:rFonts w:ascii="Garamond" w:hAnsi="Garamond" w:cs="Arial"/>
          <w:b/>
          <w:u w:val="single"/>
        </w:rPr>
      </w:pPr>
    </w:p>
    <w:p w14:paraId="571B8E83" w14:textId="77777777" w:rsidR="00FA30A3" w:rsidRPr="00D76AFF" w:rsidRDefault="00FA30A3" w:rsidP="00FA30A3">
      <w:pPr>
        <w:outlineLvl w:val="0"/>
        <w:rPr>
          <w:rFonts w:ascii="Garamond" w:hAnsi="Garamond" w:cs="Times New Roman"/>
        </w:rPr>
      </w:pPr>
      <w:r w:rsidRPr="00D76AFF">
        <w:rPr>
          <w:rFonts w:ascii="Garamond" w:hAnsi="Garamond" w:cs="Arial"/>
          <w:b/>
          <w:u w:val="single"/>
        </w:rPr>
        <w:t xml:space="preserve">Sub-Executive </w:t>
      </w:r>
    </w:p>
    <w:p w14:paraId="57371E04" w14:textId="77777777" w:rsidR="00FA30A3" w:rsidRPr="00D76AFF" w:rsidRDefault="00FA30A3" w:rsidP="00FA30A3">
      <w:pPr>
        <w:rPr>
          <w:rFonts w:ascii="Garamond" w:hAnsi="Garamond" w:cs="Times New Roman"/>
        </w:rPr>
      </w:pPr>
    </w:p>
    <w:p w14:paraId="788764E7" w14:textId="77777777" w:rsidR="00FA30A3" w:rsidRPr="00D76AFF" w:rsidRDefault="00FA30A3" w:rsidP="00FA30A3">
      <w:pPr>
        <w:rPr>
          <w:rFonts w:ascii="Garamond" w:hAnsi="Garamond" w:cs="Times New Roman"/>
        </w:rPr>
      </w:pPr>
      <w:r w:rsidRPr="00D76AFF">
        <w:rPr>
          <w:rFonts w:ascii="Garamond" w:hAnsi="Garamond"/>
          <w:noProof/>
        </w:rPr>
        <w:drawing>
          <wp:anchor distT="0" distB="0" distL="114300" distR="114300" simplePos="0" relativeHeight="251666432" behindDoc="1" locked="1" layoutInCell="1" allowOverlap="1" wp14:anchorId="5F36CB1D" wp14:editId="541B060E">
            <wp:simplePos x="0" y="0"/>
            <wp:positionH relativeFrom="page">
              <wp:posOffset>10795</wp:posOffset>
            </wp:positionH>
            <wp:positionV relativeFrom="page">
              <wp:posOffset>-635</wp:posOffset>
            </wp:positionV>
            <wp:extent cx="7767955" cy="100584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r w:rsidRPr="00D76AFF">
        <w:rPr>
          <w:rFonts w:ascii="Garamond" w:hAnsi="Garamond" w:cs="Times New Roman"/>
        </w:rPr>
        <w:t xml:space="preserve">My initial communication was primarily with the House Presidents and Vice Presidents (HPs &amp; VPs) as well as the House Council Coordinator (HCC). There has already been a good amount of idea generation among the HPs and VPs for events in the coming year. Furthermore, the HP/VP positions that were not hired during the first hiring period were re-opened. These positions were opened for a period of one week. The hiring for the House Presidents, Vice Presidents, and Student Advocates is to be completed for the first week of June. My aim for the Student Advocate position was to do some background research with former Student Advocates to understand how the Office of Student Advocates can be better supported in the coming year. I have booked a meeting with the Student Conduct Officer to discuss updates on the Advocate position. </w:t>
      </w:r>
    </w:p>
    <w:p w14:paraId="7D36EFDE" w14:textId="77777777" w:rsidR="00FA30A3" w:rsidRPr="00D76AFF" w:rsidRDefault="00FA30A3" w:rsidP="00FA30A3">
      <w:pPr>
        <w:rPr>
          <w:rFonts w:ascii="Garamond" w:hAnsi="Garamond"/>
          <w:sz w:val="26"/>
          <w:szCs w:val="26"/>
        </w:rPr>
      </w:pPr>
    </w:p>
    <w:p w14:paraId="3F9D24E3" w14:textId="77777777" w:rsidR="00FA30A3" w:rsidRPr="00D76AFF" w:rsidRDefault="00FA30A3" w:rsidP="00FA30A3">
      <w:pPr>
        <w:outlineLvl w:val="0"/>
        <w:rPr>
          <w:rFonts w:ascii="Garamond" w:hAnsi="Garamond"/>
          <w:sz w:val="26"/>
          <w:szCs w:val="26"/>
        </w:rPr>
      </w:pPr>
      <w:r w:rsidRPr="00D76AFF">
        <w:rPr>
          <w:rFonts w:ascii="Garamond" w:hAnsi="Garamond"/>
          <w:sz w:val="26"/>
          <w:szCs w:val="26"/>
        </w:rPr>
        <w:t>Rebecca Mesay, Vice President Residence Affairs</w:t>
      </w:r>
    </w:p>
    <w:p w14:paraId="0A9D0171" w14:textId="77777777" w:rsidR="00FA30A3" w:rsidRPr="00D76AFF" w:rsidRDefault="00AA1A31" w:rsidP="00FA30A3">
      <w:pPr>
        <w:rPr>
          <w:rFonts w:ascii="Garamond" w:hAnsi="Garamond"/>
          <w:sz w:val="26"/>
          <w:szCs w:val="26"/>
        </w:rPr>
      </w:pPr>
      <w:hyperlink r:id="rId17" w:history="1">
        <w:r w:rsidR="00FA30A3" w:rsidRPr="00D76AFF">
          <w:rPr>
            <w:rStyle w:val="Hyperlink"/>
            <w:rFonts w:ascii="Garamond" w:hAnsi="Garamond"/>
            <w:sz w:val="26"/>
            <w:szCs w:val="26"/>
          </w:rPr>
          <w:t>su_resaffairs@stfx.ca</w:t>
        </w:r>
      </w:hyperlink>
    </w:p>
    <w:p w14:paraId="444D11E2" w14:textId="77777777" w:rsidR="00FA30A3" w:rsidRPr="00D76AFF" w:rsidRDefault="00FA30A3" w:rsidP="00FA30A3">
      <w:pPr>
        <w:rPr>
          <w:rFonts w:ascii="Garamond" w:hAnsi="Garamond"/>
          <w:sz w:val="26"/>
          <w:szCs w:val="26"/>
        </w:rPr>
      </w:pPr>
      <w:r w:rsidRPr="00D76AFF">
        <w:rPr>
          <w:rFonts w:ascii="Garamond" w:hAnsi="Garamond"/>
          <w:sz w:val="26"/>
          <w:szCs w:val="26"/>
        </w:rPr>
        <w:t>W: 902-867-5152</w:t>
      </w:r>
    </w:p>
    <w:p w14:paraId="5BB3F007" w14:textId="77777777" w:rsidR="00FA30A3" w:rsidRPr="00D76AFF" w:rsidRDefault="00FA30A3" w:rsidP="00FA30A3">
      <w:pPr>
        <w:rPr>
          <w:rFonts w:ascii="Garamond" w:hAnsi="Garamond"/>
          <w:sz w:val="26"/>
          <w:szCs w:val="26"/>
        </w:rPr>
      </w:pPr>
      <w:r w:rsidRPr="00D76AFF">
        <w:rPr>
          <w:rFonts w:ascii="Garamond" w:hAnsi="Garamond"/>
          <w:sz w:val="26"/>
          <w:szCs w:val="26"/>
        </w:rPr>
        <w:t>C:  403-796-8690</w:t>
      </w:r>
    </w:p>
    <w:p w14:paraId="210C3016" w14:textId="77777777" w:rsidR="00FA30A3" w:rsidRPr="00D76AFF" w:rsidRDefault="00FA30A3" w:rsidP="00FA30A3">
      <w:pPr>
        <w:rPr>
          <w:rFonts w:ascii="Garamond" w:hAnsi="Garamond"/>
          <w:sz w:val="26"/>
          <w:szCs w:val="26"/>
        </w:rPr>
      </w:pPr>
    </w:p>
    <w:p w14:paraId="6B9D72EA" w14:textId="77777777" w:rsidR="00FA30A3" w:rsidRPr="00D76AFF" w:rsidRDefault="00FA30A3" w:rsidP="00FA30A3">
      <w:pPr>
        <w:pStyle w:val="NoSpacing"/>
        <w:outlineLvl w:val="0"/>
        <w:rPr>
          <w:rFonts w:ascii="Garamond" w:hAnsi="Garamond" w:cs="Arial"/>
          <w:b/>
          <w:sz w:val="18"/>
          <w:szCs w:val="18"/>
          <w:u w:val="single"/>
        </w:rPr>
      </w:pPr>
      <w:r w:rsidRPr="00D76AFF">
        <w:rPr>
          <w:rFonts w:ascii="Garamond" w:hAnsi="Garamond" w:cs="Arial"/>
          <w:b/>
          <w:sz w:val="18"/>
          <w:szCs w:val="18"/>
          <w:u w:val="single"/>
        </w:rPr>
        <w:t>Glossary:</w:t>
      </w:r>
    </w:p>
    <w:p w14:paraId="124E5A52" w14:textId="77777777" w:rsidR="00FA30A3" w:rsidRPr="00D76AFF" w:rsidRDefault="00FA30A3" w:rsidP="00FA30A3">
      <w:pPr>
        <w:pStyle w:val="NoSpacing"/>
        <w:rPr>
          <w:rFonts w:ascii="Garamond" w:hAnsi="Garamond" w:cs="Arial"/>
          <w:b/>
          <w:sz w:val="18"/>
          <w:szCs w:val="18"/>
          <w:u w:val="single"/>
        </w:rPr>
      </w:pPr>
    </w:p>
    <w:p w14:paraId="62EBB110" w14:textId="77777777" w:rsidR="00FA30A3" w:rsidRPr="00D76AFF" w:rsidRDefault="00FA30A3" w:rsidP="00FA30A3">
      <w:pPr>
        <w:rPr>
          <w:rFonts w:ascii="Garamond" w:eastAsia="Times New Roman" w:hAnsi="Garamond" w:cs="Times New Roman"/>
          <w:sz w:val="18"/>
          <w:szCs w:val="18"/>
          <w:lang w:val="en-CA"/>
        </w:rPr>
      </w:pPr>
      <w:r w:rsidRPr="00D76AFF">
        <w:rPr>
          <w:rFonts w:ascii="Garamond" w:hAnsi="Garamond" w:cs="Arial"/>
          <w:b/>
          <w:sz w:val="18"/>
          <w:szCs w:val="18"/>
        </w:rPr>
        <w:t xml:space="preserve">Student Orientation Committee (SOC): </w:t>
      </w:r>
      <w:r w:rsidRPr="00D76AFF">
        <w:rPr>
          <w:rFonts w:ascii="Garamond" w:hAnsi="Garamond" w:cs="Arial"/>
          <w:sz w:val="18"/>
          <w:szCs w:val="18"/>
        </w:rPr>
        <w:t>committee composed of members of the Student Union Executive Team, Student Life, Residence Life, and the university administration whom are tasked with planning and reviewing events and idea generation for Student Orientation Week in September.</w:t>
      </w:r>
    </w:p>
    <w:p w14:paraId="06F49246" w14:textId="77777777" w:rsidR="00FA30A3" w:rsidRPr="00D76AFF" w:rsidRDefault="00FA30A3" w:rsidP="00FA30A3">
      <w:pPr>
        <w:pStyle w:val="NoSpacing"/>
        <w:rPr>
          <w:rFonts w:ascii="Garamond" w:hAnsi="Garamond" w:cs="Arial"/>
          <w:sz w:val="18"/>
          <w:szCs w:val="18"/>
        </w:rPr>
      </w:pPr>
    </w:p>
    <w:p w14:paraId="6F9C4AA3" w14:textId="77777777" w:rsidR="00FA30A3" w:rsidRPr="00D76AFF" w:rsidRDefault="00FA30A3" w:rsidP="00FA30A3">
      <w:pPr>
        <w:rPr>
          <w:rFonts w:ascii="Garamond" w:eastAsia="Times New Roman" w:hAnsi="Garamond" w:cs="Times New Roman"/>
          <w:sz w:val="20"/>
          <w:szCs w:val="20"/>
          <w:lang w:val="en-CA"/>
        </w:rPr>
      </w:pPr>
      <w:r w:rsidRPr="00D76AFF">
        <w:rPr>
          <w:rFonts w:ascii="Garamond" w:hAnsi="Garamond" w:cs="Arial"/>
          <w:b/>
          <w:sz w:val="18"/>
          <w:szCs w:val="18"/>
        </w:rPr>
        <w:t>Committee for Aboriginal &amp; Black Student Success (CABSS):</w:t>
      </w:r>
      <w:r w:rsidRPr="00D76AFF">
        <w:rPr>
          <w:rFonts w:ascii="Garamond" w:hAnsi="Garamond" w:cs="Arial"/>
          <w:sz w:val="18"/>
          <w:szCs w:val="18"/>
        </w:rPr>
        <w:t xml:space="preserve"> </w:t>
      </w:r>
      <w:r w:rsidRPr="00D76AFF">
        <w:rPr>
          <w:rFonts w:ascii="Garamond" w:eastAsia="Times New Roman" w:hAnsi="Garamond" w:cs="Times New Roman"/>
          <w:sz w:val="20"/>
          <w:szCs w:val="20"/>
          <w:lang w:val="en-CA"/>
        </w:rPr>
        <w:t>is a community-university partnership whose goal is to enhance the cultural capacity of STFX. Originally established in 2002, the last several years have seen concerted efforts to increase equity, inclusivity and success for Aboriginal and Black students, and educate staff, faculty and students on matters such as equity, diversity and cultural inclusiveness.</w:t>
      </w:r>
    </w:p>
    <w:p w14:paraId="59E84CCB" w14:textId="77777777" w:rsidR="00FA30A3" w:rsidRPr="00D76AFF" w:rsidRDefault="00FA30A3" w:rsidP="00FA30A3">
      <w:pPr>
        <w:rPr>
          <w:rFonts w:ascii="Garamond" w:eastAsia="Times New Roman" w:hAnsi="Garamond" w:cs="Arial"/>
          <w:color w:val="222222"/>
          <w:sz w:val="18"/>
          <w:szCs w:val="18"/>
          <w:lang w:val="en-CA"/>
        </w:rPr>
      </w:pPr>
    </w:p>
    <w:p w14:paraId="3FD6F212" w14:textId="77777777" w:rsidR="00FA30A3" w:rsidRPr="00D76AFF" w:rsidRDefault="00FA30A3" w:rsidP="00FA30A3">
      <w:pPr>
        <w:pStyle w:val="NoSpacing"/>
        <w:rPr>
          <w:rFonts w:ascii="Garamond" w:hAnsi="Garamond" w:cs="Arial"/>
          <w:sz w:val="18"/>
          <w:szCs w:val="18"/>
        </w:rPr>
      </w:pPr>
    </w:p>
    <w:p w14:paraId="34116CB7" w14:textId="77777777" w:rsidR="00FA30A3" w:rsidRDefault="00FA30A3" w:rsidP="00FA30A3">
      <w:pPr>
        <w:rPr>
          <w:rFonts w:ascii="Garamond" w:eastAsia="Times New Roman" w:hAnsi="Garamond" w:cs="Times New Roman"/>
          <w:color w:val="000000"/>
          <w:sz w:val="20"/>
          <w:szCs w:val="20"/>
          <w:shd w:val="clear" w:color="auto" w:fill="FFFFFF"/>
          <w:lang w:val="en-CA"/>
        </w:rPr>
      </w:pPr>
      <w:r w:rsidRPr="00D76AFF">
        <w:rPr>
          <w:rFonts w:ascii="Garamond" w:hAnsi="Garamond" w:cs="Arial"/>
          <w:b/>
          <w:sz w:val="18"/>
          <w:szCs w:val="18"/>
        </w:rPr>
        <w:t>Coady Chair in Social Justice:</w:t>
      </w:r>
      <w:r w:rsidRPr="00D76AFF">
        <w:rPr>
          <w:rFonts w:ascii="Garamond" w:hAnsi="Garamond" w:cs="Arial"/>
          <w:sz w:val="18"/>
          <w:szCs w:val="18"/>
        </w:rPr>
        <w:t xml:space="preserve"> </w:t>
      </w:r>
      <w:r w:rsidRPr="00D76AFF">
        <w:rPr>
          <w:rFonts w:ascii="Garamond" w:eastAsia="Times New Roman" w:hAnsi="Garamond" w:cs="Times New Roman"/>
          <w:color w:val="000000"/>
          <w:sz w:val="20"/>
          <w:szCs w:val="20"/>
          <w:shd w:val="clear" w:color="auto" w:fill="FFFFFF"/>
          <w:lang w:val="en-CA"/>
        </w:rPr>
        <w:t xml:space="preserve">intended to honour the Dr. Rev. Moses Coady and the leaders of the Antigonish Movement by bridging local and global concerns, involving the community, and encouraging an interdisciplinary approach to issues. The Chair is an important means to deepen St. Francis Xavier (StFX) University’s commitment to its service to society's mission, to develop student’s understanding and sense of social responsibility, and to support the Coady International Institute as a centre for global citizen leadership and social justice at StFX. </w:t>
      </w:r>
    </w:p>
    <w:p w14:paraId="1B846999" w14:textId="77777777" w:rsidR="00FA30A3" w:rsidRDefault="00FA30A3" w:rsidP="00FA30A3">
      <w:pPr>
        <w:rPr>
          <w:rFonts w:ascii="Garamond" w:eastAsia="Times New Roman" w:hAnsi="Garamond" w:cs="Times New Roman"/>
          <w:color w:val="000000"/>
          <w:sz w:val="20"/>
          <w:szCs w:val="20"/>
          <w:shd w:val="clear" w:color="auto" w:fill="FFFFFF"/>
          <w:lang w:val="en-CA"/>
        </w:rPr>
      </w:pPr>
    </w:p>
    <w:p w14:paraId="41D3C023" w14:textId="77777777" w:rsidR="00FA30A3" w:rsidRDefault="00FA30A3" w:rsidP="00FA30A3">
      <w:pPr>
        <w:rPr>
          <w:rFonts w:ascii="Garamond" w:eastAsia="Times New Roman" w:hAnsi="Garamond" w:cs="Times New Roman"/>
          <w:color w:val="000000"/>
          <w:sz w:val="20"/>
          <w:szCs w:val="20"/>
          <w:shd w:val="clear" w:color="auto" w:fill="FFFFFF"/>
          <w:lang w:val="en-CA"/>
        </w:rPr>
      </w:pPr>
    </w:p>
    <w:p w14:paraId="737EE956" w14:textId="77777777" w:rsidR="00FA30A3" w:rsidRDefault="00FA30A3" w:rsidP="00FA30A3">
      <w:pPr>
        <w:rPr>
          <w:rFonts w:ascii="Garamond" w:eastAsia="Times New Roman" w:hAnsi="Garamond" w:cs="Times New Roman"/>
          <w:color w:val="000000"/>
          <w:sz w:val="20"/>
          <w:szCs w:val="20"/>
          <w:shd w:val="clear" w:color="auto" w:fill="FFFFFF"/>
          <w:lang w:val="en-CA"/>
        </w:rPr>
      </w:pPr>
    </w:p>
    <w:p w14:paraId="66CA7449" w14:textId="77777777" w:rsidR="00FA30A3" w:rsidRDefault="00FA30A3" w:rsidP="00FA30A3">
      <w:pPr>
        <w:rPr>
          <w:rFonts w:ascii="Garamond" w:eastAsia="Times New Roman" w:hAnsi="Garamond" w:cs="Times New Roman"/>
          <w:color w:val="000000"/>
          <w:sz w:val="20"/>
          <w:szCs w:val="20"/>
          <w:shd w:val="clear" w:color="auto" w:fill="FFFFFF"/>
          <w:lang w:val="en-CA"/>
        </w:rPr>
      </w:pPr>
    </w:p>
    <w:p w14:paraId="7FDC1205" w14:textId="77777777" w:rsidR="00FA30A3" w:rsidRDefault="00FA30A3" w:rsidP="00FA30A3">
      <w:pPr>
        <w:rPr>
          <w:rFonts w:ascii="Garamond" w:eastAsia="Times New Roman" w:hAnsi="Garamond" w:cs="Times New Roman"/>
          <w:color w:val="000000"/>
          <w:sz w:val="20"/>
          <w:szCs w:val="20"/>
          <w:shd w:val="clear" w:color="auto" w:fill="FFFFFF"/>
          <w:lang w:val="en-CA"/>
        </w:rPr>
      </w:pPr>
    </w:p>
    <w:p w14:paraId="38AC5389" w14:textId="77777777" w:rsidR="00FA30A3" w:rsidRDefault="00FA30A3" w:rsidP="00FA30A3">
      <w:pPr>
        <w:rPr>
          <w:rFonts w:ascii="Garamond" w:eastAsia="Times New Roman" w:hAnsi="Garamond" w:cs="Times New Roman"/>
          <w:color w:val="000000"/>
          <w:sz w:val="20"/>
          <w:szCs w:val="20"/>
          <w:shd w:val="clear" w:color="auto" w:fill="FFFFFF"/>
          <w:lang w:val="en-CA"/>
        </w:rPr>
      </w:pPr>
    </w:p>
    <w:p w14:paraId="460D8337" w14:textId="77777777" w:rsidR="00FA30A3" w:rsidRDefault="00FA30A3" w:rsidP="00FA30A3">
      <w:pPr>
        <w:rPr>
          <w:rFonts w:ascii="Garamond" w:eastAsia="Times New Roman" w:hAnsi="Garamond" w:cs="Times New Roman"/>
          <w:color w:val="000000"/>
          <w:sz w:val="20"/>
          <w:szCs w:val="20"/>
          <w:shd w:val="clear" w:color="auto" w:fill="FFFFFF"/>
          <w:lang w:val="en-CA"/>
        </w:rPr>
      </w:pPr>
      <w:r w:rsidRPr="00D76AFF">
        <w:rPr>
          <w:rFonts w:ascii="Garamond" w:hAnsi="Garamond"/>
          <w:noProof/>
        </w:rPr>
        <w:drawing>
          <wp:anchor distT="0" distB="0" distL="114300" distR="114300" simplePos="0" relativeHeight="251671552" behindDoc="1" locked="1" layoutInCell="1" allowOverlap="1" wp14:anchorId="2BC41DDB" wp14:editId="1DBA1B13">
            <wp:simplePos x="0" y="0"/>
            <wp:positionH relativeFrom="page">
              <wp:posOffset>13335</wp:posOffset>
            </wp:positionH>
            <wp:positionV relativeFrom="page">
              <wp:posOffset>2540</wp:posOffset>
            </wp:positionV>
            <wp:extent cx="7767955" cy="1005840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p>
    <w:p w14:paraId="0F6FA3A9" w14:textId="77777777" w:rsidR="00FA30A3" w:rsidRPr="001567AD" w:rsidRDefault="00FA30A3" w:rsidP="00FA30A3">
      <w:pPr>
        <w:ind w:firstLine="720"/>
        <w:outlineLvl w:val="0"/>
        <w:rPr>
          <w:rFonts w:ascii="Garamond" w:hAnsi="Garamond"/>
          <w:sz w:val="26"/>
          <w:szCs w:val="26"/>
        </w:rPr>
      </w:pPr>
      <w:r w:rsidRPr="001567AD">
        <w:rPr>
          <w:rFonts w:ascii="Garamond" w:hAnsi="Garamond"/>
          <w:i/>
          <w:sz w:val="32"/>
          <w:szCs w:val="32"/>
        </w:rPr>
        <w:t xml:space="preserve">Office of the </w:t>
      </w:r>
      <w:r w:rsidRPr="001567AD">
        <w:rPr>
          <w:rFonts w:ascii="Garamond" w:hAnsi="Garamond"/>
          <w:b/>
          <w:sz w:val="32"/>
          <w:szCs w:val="32"/>
        </w:rPr>
        <w:t>Vice President, External Affairs</w:t>
      </w:r>
    </w:p>
    <w:p w14:paraId="48E6333B" w14:textId="77777777" w:rsidR="00FA30A3" w:rsidRPr="001567AD" w:rsidRDefault="00FA30A3" w:rsidP="00FA30A3">
      <w:pPr>
        <w:pStyle w:val="NoSpacing"/>
        <w:rPr>
          <w:rFonts w:ascii="Garamond" w:hAnsi="Garamond" w:cs="Arial"/>
          <w:b/>
          <w:sz w:val="24"/>
          <w:szCs w:val="24"/>
        </w:rPr>
      </w:pPr>
    </w:p>
    <w:p w14:paraId="4248380C" w14:textId="77777777" w:rsidR="00FA30A3" w:rsidRDefault="00FA30A3" w:rsidP="00FA30A3">
      <w:pPr>
        <w:pStyle w:val="NoSpacing"/>
        <w:ind w:left="720"/>
        <w:outlineLvl w:val="0"/>
        <w:rPr>
          <w:rFonts w:ascii="Garamond" w:hAnsi="Garamond" w:cs="Arial"/>
          <w:b/>
          <w:sz w:val="24"/>
          <w:szCs w:val="24"/>
        </w:rPr>
      </w:pPr>
    </w:p>
    <w:p w14:paraId="679B077D" w14:textId="77777777" w:rsidR="00FA30A3" w:rsidRPr="001567AD" w:rsidRDefault="00FA30A3" w:rsidP="00FA30A3">
      <w:pPr>
        <w:pStyle w:val="NoSpacing"/>
        <w:ind w:left="720"/>
        <w:outlineLvl w:val="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Zakariya Chatur</w:t>
      </w:r>
    </w:p>
    <w:p w14:paraId="417B2C2A" w14:textId="77777777" w:rsidR="00FA30A3" w:rsidRPr="001567AD" w:rsidRDefault="00FA30A3" w:rsidP="00FA30A3">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2D5A145C" w14:textId="77777777" w:rsidR="00FA30A3" w:rsidRPr="001567AD" w:rsidRDefault="00FA30A3" w:rsidP="00FA30A3">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May 2017</w:t>
      </w:r>
      <w:r w:rsidRPr="001567AD">
        <w:rPr>
          <w:rFonts w:ascii="Garamond" w:hAnsi="Garamond" w:cs="Arial"/>
          <w:sz w:val="24"/>
          <w:szCs w:val="24"/>
        </w:rPr>
        <w:t>)</w:t>
      </w:r>
    </w:p>
    <w:p w14:paraId="73CBE3BD" w14:textId="77777777" w:rsidR="00FA30A3" w:rsidRPr="001567AD" w:rsidRDefault="00FA30A3" w:rsidP="00FA30A3">
      <w:pPr>
        <w:pStyle w:val="NoSpacing"/>
        <w:rPr>
          <w:rFonts w:ascii="Garamond" w:hAnsi="Garamond"/>
        </w:rPr>
      </w:pPr>
    </w:p>
    <w:p w14:paraId="6FECAD16" w14:textId="77777777" w:rsidR="00FA30A3" w:rsidRPr="001567AD" w:rsidRDefault="00FA30A3" w:rsidP="00FA30A3">
      <w:pPr>
        <w:rPr>
          <w:rFonts w:ascii="Garamond" w:hAnsi="Garamond"/>
          <w:sz w:val="26"/>
          <w:szCs w:val="26"/>
        </w:rPr>
      </w:pPr>
    </w:p>
    <w:p w14:paraId="65B926B1" w14:textId="77777777" w:rsidR="00FA30A3" w:rsidRDefault="00FA30A3" w:rsidP="00FA30A3">
      <w:pPr>
        <w:pStyle w:val="NoSpacing"/>
        <w:ind w:firstLine="720"/>
        <w:rPr>
          <w:rFonts w:ascii="Garamond" w:hAnsi="Garamond" w:cs="Arial"/>
          <w:b/>
          <w:sz w:val="24"/>
          <w:szCs w:val="24"/>
          <w:u w:val="single"/>
        </w:rPr>
      </w:pPr>
    </w:p>
    <w:p w14:paraId="0B0E3E54" w14:textId="77777777" w:rsidR="00FA30A3" w:rsidRDefault="00FA30A3" w:rsidP="00FA30A3">
      <w:pPr>
        <w:pStyle w:val="NoSpacing"/>
        <w:rPr>
          <w:rFonts w:ascii="Garamond" w:hAnsi="Garamond" w:cs="Arial"/>
          <w:b/>
          <w:sz w:val="24"/>
          <w:szCs w:val="24"/>
          <w:u w:val="single"/>
        </w:rPr>
      </w:pPr>
      <w:r>
        <w:rPr>
          <w:rFonts w:ascii="Garamond" w:hAnsi="Garamond" w:cs="Arial"/>
          <w:b/>
          <w:sz w:val="24"/>
          <w:szCs w:val="24"/>
          <w:u w:val="single"/>
        </w:rPr>
        <w:t>External Affairs</w:t>
      </w:r>
    </w:p>
    <w:p w14:paraId="3C79D0D1" w14:textId="77777777" w:rsidR="00FA30A3" w:rsidRDefault="00FA30A3" w:rsidP="00FA30A3">
      <w:pPr>
        <w:pStyle w:val="NoSpacing"/>
        <w:ind w:firstLine="720"/>
        <w:rPr>
          <w:rFonts w:ascii="Garamond" w:hAnsi="Garamond" w:cs="Arial"/>
          <w:b/>
          <w:sz w:val="24"/>
          <w:szCs w:val="24"/>
          <w:u w:val="single"/>
        </w:rPr>
      </w:pPr>
    </w:p>
    <w:p w14:paraId="284CB386" w14:textId="77777777" w:rsidR="00FA30A3" w:rsidRPr="001567AD" w:rsidRDefault="00FA30A3" w:rsidP="00FA30A3">
      <w:pPr>
        <w:pStyle w:val="NoSpacing"/>
        <w:ind w:firstLine="720"/>
        <w:rPr>
          <w:rFonts w:ascii="Garamond" w:hAnsi="Garamond" w:cs="Arial"/>
          <w:sz w:val="24"/>
          <w:szCs w:val="24"/>
        </w:rPr>
      </w:pPr>
      <w:r w:rsidRPr="003722EF">
        <w:rPr>
          <w:rFonts w:ascii="Garamond" w:hAnsi="Garamond" w:cs="Arial"/>
          <w:sz w:val="24"/>
          <w:szCs w:val="24"/>
        </w:rPr>
        <w:t>This month has primarily been dedicated to transition. At the beginning of the month, the executive team provided support for grad weekend. Then following grad weekend, the incoming and outgoing executive teams went to Cape Breton for our transition weekend. Here we focused on passing down institutional knowledge, as well as worked on team building. Just after transition weekend, the exec team had their sessions with Frank Gallant where we continued our team building as well as or time management and other essential skills. On the 16th I, as well as many volunteers from the SU, helped to provide students, staff, faculty, and members of the community access to their MLA candidates for the provincial election. From 7-9PM on the 16th, we hosted a Provincial Election MLA Candidates Debate. We budgeted for 300 people, and approximately 280 people were in attendance. On the 17th the team left for Halifax where we attended Leaderlab, which was provided by Students Nova Scotia. Leaderlab consisted of different exercises that provided each member of our executive team, as well as members of SMUSA and ASU, skills to develop as leaders in the realm of PSE. Annie Sirois and I left for Ottawa to attend CASA Foundations Conference on the 20th. This conference is essential to the role of VP External as it teaches the skills needed to advocate effectively. At this conference, we elected, from the membership, the Board of Directors as well as permeant members of committees and their chairs. After a unanimous vote by the member ship, I was elected National Advocacy Director of this organization.</w:t>
      </w:r>
      <w:r>
        <w:rPr>
          <w:rFonts w:ascii="Garamond" w:hAnsi="Garamond" w:cs="Arial"/>
          <w:sz w:val="24"/>
          <w:szCs w:val="24"/>
        </w:rPr>
        <w:t xml:space="preserve"> The month of June will be more in-depth as I will be chairing the Advocacy Committee for CASA and will be designing campaigns and initiatives for the organization. </w:t>
      </w:r>
    </w:p>
    <w:p w14:paraId="218FEE1A" w14:textId="77777777" w:rsidR="00FA30A3" w:rsidRPr="001567AD" w:rsidRDefault="00FA30A3" w:rsidP="00FA30A3">
      <w:pPr>
        <w:rPr>
          <w:rFonts w:ascii="Garamond" w:hAnsi="Garamond"/>
          <w:sz w:val="26"/>
          <w:szCs w:val="26"/>
        </w:rPr>
      </w:pPr>
    </w:p>
    <w:p w14:paraId="29AE2DCB" w14:textId="77777777" w:rsidR="00FA30A3" w:rsidRPr="001567AD" w:rsidRDefault="00FA30A3" w:rsidP="00FA30A3">
      <w:pPr>
        <w:pStyle w:val="NoSpacing"/>
        <w:outlineLvl w:val="0"/>
        <w:rPr>
          <w:rFonts w:ascii="Garamond" w:hAnsi="Garamond" w:cs="Arial"/>
          <w:b/>
          <w:sz w:val="24"/>
          <w:szCs w:val="24"/>
          <w:u w:val="single"/>
        </w:rPr>
      </w:pPr>
      <w:r w:rsidRPr="001567AD">
        <w:rPr>
          <w:rFonts w:ascii="Garamond" w:hAnsi="Garamond" w:cs="Arial"/>
          <w:b/>
          <w:sz w:val="24"/>
          <w:szCs w:val="24"/>
          <w:u w:val="single"/>
        </w:rPr>
        <w:t xml:space="preserve">Sub-Executive: Research and Policy Associate </w:t>
      </w:r>
    </w:p>
    <w:p w14:paraId="1A1F9020" w14:textId="77777777" w:rsidR="00FA30A3" w:rsidRDefault="00FA30A3" w:rsidP="00FA30A3">
      <w:pPr>
        <w:outlineLvl w:val="0"/>
        <w:rPr>
          <w:rFonts w:ascii="Garamond" w:hAnsi="Garamond"/>
          <w:sz w:val="26"/>
          <w:szCs w:val="26"/>
        </w:rPr>
      </w:pPr>
      <w:r>
        <w:rPr>
          <w:rFonts w:ascii="Garamond" w:hAnsi="Garamond"/>
          <w:sz w:val="26"/>
          <w:szCs w:val="26"/>
        </w:rPr>
        <w:tab/>
        <w:t xml:space="preserve">Nothing to note. </w:t>
      </w:r>
    </w:p>
    <w:p w14:paraId="47E8EB20" w14:textId="77777777" w:rsidR="00FA30A3" w:rsidRPr="001567AD" w:rsidRDefault="00FA30A3" w:rsidP="00FA30A3">
      <w:pPr>
        <w:rPr>
          <w:rFonts w:ascii="Garamond" w:hAnsi="Garamond"/>
          <w:sz w:val="26"/>
          <w:szCs w:val="26"/>
        </w:rPr>
      </w:pPr>
    </w:p>
    <w:p w14:paraId="4D90F9C0" w14:textId="77777777" w:rsidR="00FA30A3" w:rsidRPr="001567AD" w:rsidRDefault="00FA30A3" w:rsidP="00FA30A3">
      <w:pPr>
        <w:outlineLvl w:val="0"/>
        <w:rPr>
          <w:rFonts w:ascii="Garamond" w:hAnsi="Garamond"/>
          <w:sz w:val="26"/>
          <w:szCs w:val="26"/>
        </w:rPr>
      </w:pPr>
      <w:r>
        <w:rPr>
          <w:rFonts w:ascii="Garamond" w:hAnsi="Garamond"/>
          <w:sz w:val="26"/>
          <w:szCs w:val="26"/>
        </w:rPr>
        <w:t>Zakariya Chatur</w:t>
      </w:r>
      <w:r w:rsidRPr="001567AD">
        <w:rPr>
          <w:rFonts w:ascii="Garamond" w:hAnsi="Garamond"/>
          <w:sz w:val="26"/>
          <w:szCs w:val="26"/>
        </w:rPr>
        <w:t>, Vice President External Affairs</w:t>
      </w:r>
    </w:p>
    <w:p w14:paraId="4DCA0D65" w14:textId="77777777" w:rsidR="00FA30A3" w:rsidRPr="001567AD" w:rsidRDefault="00AA1A31" w:rsidP="00FA30A3">
      <w:pPr>
        <w:rPr>
          <w:rFonts w:ascii="Garamond" w:hAnsi="Garamond"/>
          <w:sz w:val="26"/>
          <w:szCs w:val="26"/>
        </w:rPr>
      </w:pPr>
      <w:hyperlink r:id="rId18" w:history="1">
        <w:r w:rsidR="00FA30A3" w:rsidRPr="001567AD">
          <w:rPr>
            <w:rStyle w:val="Hyperlink"/>
            <w:rFonts w:ascii="Garamond" w:hAnsi="Garamond"/>
            <w:sz w:val="26"/>
            <w:szCs w:val="26"/>
          </w:rPr>
          <w:t>su_external@stfx.ca</w:t>
        </w:r>
      </w:hyperlink>
    </w:p>
    <w:p w14:paraId="5B70C2F1" w14:textId="77777777" w:rsidR="00FA30A3" w:rsidRPr="001567AD" w:rsidRDefault="00FA30A3" w:rsidP="00FA30A3">
      <w:pPr>
        <w:outlineLvl w:val="0"/>
        <w:rPr>
          <w:rFonts w:ascii="Garamond" w:hAnsi="Garamond"/>
          <w:sz w:val="26"/>
          <w:szCs w:val="26"/>
        </w:rPr>
      </w:pPr>
      <w:r w:rsidRPr="001567AD">
        <w:rPr>
          <w:rFonts w:ascii="Garamond" w:hAnsi="Garamond"/>
          <w:sz w:val="26"/>
          <w:szCs w:val="26"/>
        </w:rPr>
        <w:t>W: 902-867-2413</w:t>
      </w:r>
    </w:p>
    <w:p w14:paraId="0FF37CEF" w14:textId="77777777" w:rsidR="00FA30A3" w:rsidRDefault="00FA30A3" w:rsidP="00FA30A3">
      <w:pPr>
        <w:outlineLvl w:val="0"/>
        <w:rPr>
          <w:rFonts w:ascii="Garamond" w:hAnsi="Garamond"/>
          <w:sz w:val="26"/>
          <w:szCs w:val="26"/>
        </w:rPr>
      </w:pPr>
      <w:r w:rsidRPr="001567AD">
        <w:rPr>
          <w:rFonts w:ascii="Garamond" w:hAnsi="Garamond"/>
          <w:sz w:val="26"/>
          <w:szCs w:val="26"/>
        </w:rPr>
        <w:t>C:  902-714-3800</w:t>
      </w:r>
    </w:p>
    <w:p w14:paraId="0B0C8716" w14:textId="77777777" w:rsidR="00FA30A3" w:rsidRPr="001567AD" w:rsidRDefault="00FA30A3" w:rsidP="00FA30A3">
      <w:pPr>
        <w:rPr>
          <w:rFonts w:ascii="Garamond" w:hAnsi="Garamond"/>
          <w:sz w:val="26"/>
          <w:szCs w:val="26"/>
        </w:rPr>
      </w:pPr>
    </w:p>
    <w:p w14:paraId="7AA71B8C" w14:textId="77777777" w:rsidR="00FA30A3" w:rsidRPr="001567AD" w:rsidRDefault="00FA30A3" w:rsidP="00FA30A3">
      <w:pPr>
        <w:pStyle w:val="NoSpacing"/>
        <w:outlineLvl w:val="0"/>
        <w:rPr>
          <w:rFonts w:ascii="Garamond" w:hAnsi="Garamond" w:cs="Arial"/>
          <w:b/>
          <w:sz w:val="18"/>
          <w:szCs w:val="18"/>
          <w:u w:val="single"/>
        </w:rPr>
      </w:pPr>
      <w:r w:rsidRPr="001567AD">
        <w:rPr>
          <w:rFonts w:ascii="Garamond" w:hAnsi="Garamond" w:cs="Arial"/>
          <w:b/>
          <w:sz w:val="18"/>
          <w:szCs w:val="18"/>
          <w:u w:val="single"/>
        </w:rPr>
        <w:t>Glossary</w:t>
      </w:r>
    </w:p>
    <w:p w14:paraId="77D8D1C7" w14:textId="77777777" w:rsidR="00FA30A3" w:rsidRPr="001567AD" w:rsidRDefault="00FA30A3" w:rsidP="00FA30A3">
      <w:pPr>
        <w:pStyle w:val="NoSpacing"/>
        <w:rPr>
          <w:rFonts w:ascii="Garamond" w:hAnsi="Garamond" w:cs="Arial"/>
          <w:b/>
          <w:sz w:val="18"/>
          <w:szCs w:val="18"/>
          <w:u w:val="single"/>
        </w:rPr>
      </w:pPr>
    </w:p>
    <w:p w14:paraId="53F4AC50" w14:textId="77777777" w:rsidR="00FA30A3" w:rsidRPr="001567AD" w:rsidRDefault="00FA30A3" w:rsidP="00FA30A3">
      <w:pPr>
        <w:rPr>
          <w:rFonts w:ascii="Garamond" w:eastAsia="Times New Roman" w:hAnsi="Garamond" w:cs="Times New Roman"/>
          <w:sz w:val="18"/>
          <w:szCs w:val="18"/>
          <w:lang w:val="en-CA"/>
        </w:rPr>
      </w:pPr>
      <w:r w:rsidRPr="001567AD">
        <w:rPr>
          <w:rFonts w:ascii="Garamond" w:hAnsi="Garamond" w:cs="Arial"/>
          <w:b/>
          <w:sz w:val="18"/>
          <w:szCs w:val="18"/>
        </w:rPr>
        <w:t>StudentsNS/SNS:</w:t>
      </w:r>
      <w:r w:rsidRPr="001567AD">
        <w:rPr>
          <w:rFonts w:ascii="Garamond" w:hAnsi="Garamond" w:cs="Arial"/>
          <w:sz w:val="18"/>
          <w:szCs w:val="18"/>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19" w:history="1">
        <w:r w:rsidRPr="001567AD">
          <w:rPr>
            <w:rStyle w:val="Hyperlink"/>
            <w:rFonts w:ascii="Garamond" w:hAnsi="Garamond" w:cs="Arial"/>
            <w:sz w:val="18"/>
            <w:szCs w:val="18"/>
          </w:rPr>
          <w:t>http://studentsns.ca/</w:t>
        </w:r>
      </w:hyperlink>
      <w:r w:rsidRPr="001567AD">
        <w:rPr>
          <w:rFonts w:ascii="Garamond" w:hAnsi="Garamond" w:cs="Arial"/>
          <w:sz w:val="18"/>
          <w:szCs w:val="18"/>
        </w:rPr>
        <w:t xml:space="preserve"> or contact the Executive Director Sophie Helpard at </w:t>
      </w:r>
      <w:hyperlink r:id="rId20" w:history="1">
        <w:r w:rsidRPr="001567AD">
          <w:rPr>
            <w:rStyle w:val="Hyperlink"/>
            <w:rFonts w:ascii="Garamond" w:hAnsi="Garamond" w:cs="Arial"/>
            <w:sz w:val="18"/>
            <w:szCs w:val="18"/>
          </w:rPr>
          <w:t>director@studentsns.ca</w:t>
        </w:r>
      </w:hyperlink>
      <w:r w:rsidRPr="001567AD">
        <w:rPr>
          <w:rFonts w:ascii="Garamond" w:hAnsi="Garamond" w:cs="Arial"/>
          <w:sz w:val="18"/>
          <w:szCs w:val="18"/>
        </w:rPr>
        <w:t xml:space="preserve"> </w:t>
      </w:r>
    </w:p>
    <w:p w14:paraId="6C835DFD" w14:textId="77777777" w:rsidR="00FA30A3" w:rsidRPr="001567AD" w:rsidRDefault="00FA30A3" w:rsidP="00FA30A3">
      <w:pPr>
        <w:pStyle w:val="NoSpacing"/>
        <w:rPr>
          <w:rFonts w:ascii="Garamond" w:hAnsi="Garamond" w:cs="Arial"/>
          <w:sz w:val="18"/>
          <w:szCs w:val="18"/>
        </w:rPr>
      </w:pPr>
    </w:p>
    <w:p w14:paraId="06B9A674" w14:textId="77777777" w:rsidR="00FA30A3" w:rsidRDefault="00FA30A3" w:rsidP="00FA30A3">
      <w:pPr>
        <w:rPr>
          <w:rFonts w:ascii="Garamond" w:hAnsi="Garamond" w:cs="Arial"/>
          <w:b/>
          <w:sz w:val="18"/>
          <w:szCs w:val="18"/>
        </w:rPr>
      </w:pPr>
    </w:p>
    <w:p w14:paraId="1B336737" w14:textId="77777777" w:rsidR="00FA30A3" w:rsidRDefault="00FA30A3" w:rsidP="00FA30A3">
      <w:pPr>
        <w:rPr>
          <w:rFonts w:ascii="Garamond" w:hAnsi="Garamond" w:cs="Arial"/>
          <w:b/>
          <w:sz w:val="18"/>
          <w:szCs w:val="18"/>
        </w:rPr>
      </w:pPr>
    </w:p>
    <w:p w14:paraId="1E0B6FDD" w14:textId="77777777" w:rsidR="00FA30A3" w:rsidRDefault="00FA30A3" w:rsidP="00FA30A3">
      <w:pPr>
        <w:rPr>
          <w:rFonts w:ascii="Garamond" w:hAnsi="Garamond" w:cs="Arial"/>
          <w:b/>
          <w:sz w:val="18"/>
          <w:szCs w:val="18"/>
        </w:rPr>
      </w:pPr>
    </w:p>
    <w:p w14:paraId="37CF44AE" w14:textId="77777777" w:rsidR="00FA30A3" w:rsidRDefault="00FA30A3" w:rsidP="00FA30A3">
      <w:pPr>
        <w:rPr>
          <w:rFonts w:ascii="Garamond" w:hAnsi="Garamond" w:cs="Arial"/>
          <w:b/>
          <w:sz w:val="18"/>
          <w:szCs w:val="18"/>
        </w:rPr>
      </w:pPr>
    </w:p>
    <w:p w14:paraId="258AA76C" w14:textId="77777777" w:rsidR="00FA30A3" w:rsidRDefault="00FA30A3" w:rsidP="00FA30A3">
      <w:pPr>
        <w:rPr>
          <w:rFonts w:ascii="Garamond" w:hAnsi="Garamond" w:cs="Arial"/>
          <w:b/>
          <w:sz w:val="18"/>
          <w:szCs w:val="18"/>
        </w:rPr>
      </w:pPr>
      <w:r w:rsidRPr="00D76AFF">
        <w:rPr>
          <w:rFonts w:ascii="Garamond" w:hAnsi="Garamond"/>
          <w:noProof/>
        </w:rPr>
        <w:drawing>
          <wp:anchor distT="0" distB="0" distL="114300" distR="114300" simplePos="0" relativeHeight="251673600" behindDoc="1" locked="1" layoutInCell="1" allowOverlap="1" wp14:anchorId="51152669" wp14:editId="336F5BAB">
            <wp:simplePos x="0" y="0"/>
            <wp:positionH relativeFrom="page">
              <wp:posOffset>52070</wp:posOffset>
            </wp:positionH>
            <wp:positionV relativeFrom="page">
              <wp:posOffset>0</wp:posOffset>
            </wp:positionV>
            <wp:extent cx="7767955" cy="10058400"/>
            <wp:effectExtent l="0" t="0" r="444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7955" cy="10058400"/>
                    </a:xfrm>
                    <a:prstGeom prst="rect">
                      <a:avLst/>
                    </a:prstGeom>
                  </pic:spPr>
                </pic:pic>
              </a:graphicData>
            </a:graphic>
            <wp14:sizeRelH relativeFrom="margin">
              <wp14:pctWidth>0</wp14:pctWidth>
            </wp14:sizeRelH>
            <wp14:sizeRelV relativeFrom="margin">
              <wp14:pctHeight>0</wp14:pctHeight>
            </wp14:sizeRelV>
          </wp:anchor>
        </w:drawing>
      </w:r>
    </w:p>
    <w:p w14:paraId="53459667" w14:textId="77777777" w:rsidR="00FA30A3" w:rsidRDefault="00FA30A3" w:rsidP="00FA30A3">
      <w:pPr>
        <w:rPr>
          <w:rFonts w:ascii="Garamond" w:hAnsi="Garamond" w:cs="Arial"/>
          <w:b/>
          <w:sz w:val="18"/>
          <w:szCs w:val="18"/>
        </w:rPr>
      </w:pPr>
    </w:p>
    <w:p w14:paraId="2FA7C1CA" w14:textId="77777777" w:rsidR="00FA30A3" w:rsidRDefault="00FA30A3" w:rsidP="00FA30A3">
      <w:pPr>
        <w:rPr>
          <w:rFonts w:ascii="Garamond" w:hAnsi="Garamond" w:cs="Arial"/>
          <w:b/>
          <w:sz w:val="18"/>
          <w:szCs w:val="18"/>
        </w:rPr>
      </w:pPr>
    </w:p>
    <w:p w14:paraId="51C22A17" w14:textId="77777777" w:rsidR="00FA30A3" w:rsidRDefault="00FA30A3" w:rsidP="00FA30A3">
      <w:pPr>
        <w:rPr>
          <w:rFonts w:ascii="Garamond" w:hAnsi="Garamond" w:cs="Arial"/>
          <w:b/>
          <w:sz w:val="18"/>
          <w:szCs w:val="18"/>
        </w:rPr>
      </w:pPr>
    </w:p>
    <w:p w14:paraId="20D587AE" w14:textId="77777777" w:rsidR="00FA30A3" w:rsidRDefault="00FA30A3" w:rsidP="00FA30A3">
      <w:pPr>
        <w:rPr>
          <w:rFonts w:ascii="Garamond" w:hAnsi="Garamond" w:cs="Arial"/>
          <w:b/>
          <w:sz w:val="18"/>
          <w:szCs w:val="18"/>
        </w:rPr>
      </w:pPr>
    </w:p>
    <w:p w14:paraId="3AC2D117" w14:textId="77777777" w:rsidR="00FA30A3" w:rsidRDefault="00FA30A3" w:rsidP="00FA30A3">
      <w:pPr>
        <w:rPr>
          <w:rFonts w:ascii="Garamond" w:hAnsi="Garamond" w:cs="Arial"/>
          <w:b/>
          <w:sz w:val="18"/>
          <w:szCs w:val="18"/>
        </w:rPr>
      </w:pPr>
    </w:p>
    <w:p w14:paraId="5EDC1FA4" w14:textId="77777777" w:rsidR="00FA30A3" w:rsidRDefault="00FA30A3" w:rsidP="00FA30A3">
      <w:pPr>
        <w:rPr>
          <w:rFonts w:ascii="Garamond" w:hAnsi="Garamond" w:cs="Arial"/>
          <w:b/>
          <w:sz w:val="18"/>
          <w:szCs w:val="18"/>
        </w:rPr>
      </w:pPr>
    </w:p>
    <w:p w14:paraId="3DB6D0F0" w14:textId="77777777" w:rsidR="00FA30A3" w:rsidRDefault="00FA30A3" w:rsidP="00FA30A3">
      <w:pPr>
        <w:rPr>
          <w:rFonts w:ascii="Garamond" w:hAnsi="Garamond" w:cs="Arial"/>
          <w:b/>
          <w:sz w:val="18"/>
          <w:szCs w:val="18"/>
        </w:rPr>
      </w:pPr>
    </w:p>
    <w:p w14:paraId="297A526B" w14:textId="77777777" w:rsidR="00FA30A3" w:rsidRDefault="00FA30A3" w:rsidP="00FA30A3">
      <w:pPr>
        <w:rPr>
          <w:rFonts w:ascii="Garamond" w:hAnsi="Garamond" w:cs="Arial"/>
          <w:b/>
          <w:sz w:val="18"/>
          <w:szCs w:val="18"/>
        </w:rPr>
      </w:pPr>
    </w:p>
    <w:p w14:paraId="54B8946F" w14:textId="77777777" w:rsidR="00FA30A3" w:rsidRDefault="00FA30A3" w:rsidP="00FA30A3">
      <w:pPr>
        <w:rPr>
          <w:rFonts w:ascii="Garamond" w:eastAsia="Times New Roman" w:hAnsi="Garamond" w:cs="Arial"/>
          <w:color w:val="222222"/>
          <w:sz w:val="18"/>
          <w:szCs w:val="18"/>
          <w:lang w:val="en-CA"/>
        </w:rPr>
      </w:pPr>
      <w:r w:rsidRPr="001567AD">
        <w:rPr>
          <w:rFonts w:ascii="Garamond" w:hAnsi="Garamond" w:cs="Arial"/>
          <w:b/>
          <w:sz w:val="18"/>
          <w:szCs w:val="18"/>
        </w:rPr>
        <w:t>CASA:</w:t>
      </w:r>
      <w:r w:rsidRPr="001567AD">
        <w:rPr>
          <w:rFonts w:ascii="Garamond" w:hAnsi="Garamond" w:cs="Arial"/>
          <w:sz w:val="18"/>
          <w:szCs w:val="18"/>
        </w:rPr>
        <w:t xml:space="preserve"> Canadian Alliance of Student Associations is the STFXSU’s Federal Lobbying Group and </w:t>
      </w:r>
      <w:r w:rsidRPr="001567AD">
        <w:rPr>
          <w:rFonts w:ascii="Garamond" w:eastAsia="Times New Roman" w:hAnsi="Garamond" w:cs="Arial"/>
          <w:color w:val="222222"/>
          <w:sz w:val="18"/>
          <w:szCs w:val="18"/>
          <w:lang w:val="en-CA"/>
        </w:rPr>
        <w:t xml:space="preserve">a national voice for Canada’s post-secondary students. Established in 1995, CASA is a non-partisan, not-for-profit student organization composed of student associations from across Canada. For more information: </w:t>
      </w:r>
      <w:hyperlink r:id="rId21" w:history="1">
        <w:r w:rsidRPr="001567AD">
          <w:rPr>
            <w:rStyle w:val="Hyperlink"/>
            <w:rFonts w:ascii="Garamond" w:eastAsia="Times New Roman" w:hAnsi="Garamond" w:cs="Arial"/>
            <w:sz w:val="18"/>
            <w:szCs w:val="18"/>
            <w:lang w:val="en-CA"/>
          </w:rPr>
          <w:t>http://casa-acae.com/</w:t>
        </w:r>
      </w:hyperlink>
      <w:r w:rsidRPr="001567AD">
        <w:rPr>
          <w:rFonts w:ascii="Garamond" w:eastAsia="Times New Roman" w:hAnsi="Garamond" w:cs="Arial"/>
          <w:color w:val="222222"/>
          <w:sz w:val="18"/>
          <w:szCs w:val="18"/>
          <w:lang w:val="en-CA"/>
        </w:rPr>
        <w:t xml:space="preserve"> or contact the Executive Director Michael McDonald at </w:t>
      </w:r>
      <w:hyperlink r:id="rId22" w:history="1">
        <w:r w:rsidRPr="001567AD">
          <w:rPr>
            <w:rStyle w:val="Hyperlink"/>
            <w:rFonts w:ascii="Garamond" w:eastAsia="Times New Roman" w:hAnsi="Garamond" w:cs="Arial"/>
            <w:sz w:val="18"/>
            <w:szCs w:val="18"/>
            <w:lang w:val="en-CA"/>
          </w:rPr>
          <w:t>ed@casa.ca</w:t>
        </w:r>
      </w:hyperlink>
      <w:r w:rsidRPr="001567AD">
        <w:rPr>
          <w:rFonts w:ascii="Garamond" w:eastAsia="Times New Roman" w:hAnsi="Garamond" w:cs="Arial"/>
          <w:color w:val="222222"/>
          <w:sz w:val="18"/>
          <w:szCs w:val="18"/>
          <w:lang w:val="en-CA"/>
        </w:rPr>
        <w:t xml:space="preserve"> </w:t>
      </w:r>
    </w:p>
    <w:p w14:paraId="48233DB1" w14:textId="77777777" w:rsidR="00FA30A3" w:rsidRPr="003557DC" w:rsidRDefault="00FA30A3" w:rsidP="00FA30A3">
      <w:pPr>
        <w:rPr>
          <w:rFonts w:ascii="Garamond" w:eastAsia="Times New Roman" w:hAnsi="Garamond" w:cs="Arial"/>
          <w:color w:val="222222"/>
          <w:sz w:val="18"/>
          <w:szCs w:val="18"/>
          <w:lang w:val="en-CA"/>
        </w:rPr>
      </w:pPr>
    </w:p>
    <w:p w14:paraId="0B028133" w14:textId="77777777" w:rsidR="00FA30A3" w:rsidRPr="001567AD" w:rsidRDefault="00FA30A3" w:rsidP="00FA30A3">
      <w:pPr>
        <w:rPr>
          <w:rFonts w:ascii="Garamond" w:eastAsia="Times New Roman" w:hAnsi="Garamond" w:cs="Arial"/>
          <w:sz w:val="18"/>
          <w:szCs w:val="18"/>
          <w:lang w:val="en-CA"/>
        </w:rPr>
      </w:pPr>
      <w:r w:rsidRPr="001567AD">
        <w:rPr>
          <w:rFonts w:ascii="Garamond" w:hAnsi="Garamond" w:cs="Arial"/>
          <w:b/>
          <w:sz w:val="18"/>
          <w:szCs w:val="18"/>
        </w:rPr>
        <w:t>MLA:</w:t>
      </w:r>
      <w:r w:rsidRPr="001567AD">
        <w:rPr>
          <w:rFonts w:ascii="Garamond" w:hAnsi="Garamond" w:cs="Arial"/>
          <w:sz w:val="18"/>
          <w:szCs w:val="18"/>
        </w:rPr>
        <w:t xml:space="preserve"> A Member of Legislative Assembly </w:t>
      </w:r>
      <w:r w:rsidRPr="001567AD">
        <w:rPr>
          <w:rFonts w:ascii="Garamond" w:eastAsia="Times New Roman" w:hAnsi="Garamond" w:cs="Arial"/>
          <w:color w:val="222222"/>
          <w:sz w:val="18"/>
          <w:szCs w:val="18"/>
          <w:shd w:val="clear" w:color="auto" w:fill="FFFFFF"/>
          <w:lang w:val="en-CA"/>
        </w:rPr>
        <w:t xml:space="preserve">is a representative elected by the voters of a constituency to the provincial legislative assembly. The MLA for the Antigonish constituency is Mr. Randy Delorey of the Liberal Party. Contact: </w:t>
      </w:r>
      <w:hyperlink r:id="rId23" w:history="1">
        <w:r w:rsidRPr="001567AD">
          <w:rPr>
            <w:rFonts w:ascii="Garamond" w:eastAsia="Times New Roman" w:hAnsi="Garamond" w:cs="Arial"/>
            <w:color w:val="0000FF"/>
            <w:sz w:val="18"/>
            <w:szCs w:val="18"/>
            <w:u w:val="single"/>
            <w:shd w:val="clear" w:color="auto" w:fill="FFFFFF"/>
            <w:lang w:val="en-CA"/>
          </w:rPr>
          <w:t>office@delorey4antigonish.ca</w:t>
        </w:r>
      </w:hyperlink>
      <w:r w:rsidRPr="001567AD">
        <w:rPr>
          <w:rFonts w:ascii="Garamond" w:eastAsia="Times New Roman" w:hAnsi="Garamond" w:cs="Arial"/>
          <w:sz w:val="18"/>
          <w:szCs w:val="18"/>
          <w:lang w:val="en-CA"/>
        </w:rPr>
        <w:t xml:space="preserve"> or 902-870-5899</w:t>
      </w:r>
    </w:p>
    <w:p w14:paraId="7A234975" w14:textId="77777777" w:rsidR="00FA30A3" w:rsidRPr="001567AD" w:rsidRDefault="00FA30A3" w:rsidP="00FA30A3">
      <w:pPr>
        <w:rPr>
          <w:rFonts w:ascii="Garamond" w:eastAsia="Times New Roman" w:hAnsi="Garamond" w:cs="Arial"/>
          <w:sz w:val="18"/>
          <w:szCs w:val="18"/>
          <w:lang w:val="en-CA"/>
        </w:rPr>
      </w:pPr>
    </w:p>
    <w:p w14:paraId="36C5F5BB" w14:textId="77777777" w:rsidR="00FA30A3" w:rsidRPr="001567AD" w:rsidRDefault="00FA30A3" w:rsidP="00FA30A3">
      <w:pPr>
        <w:rPr>
          <w:rFonts w:ascii="Garamond" w:eastAsia="Times New Roman" w:hAnsi="Garamond" w:cs="Arial"/>
          <w:sz w:val="18"/>
          <w:szCs w:val="18"/>
          <w:lang w:val="en-CA"/>
        </w:rPr>
      </w:pPr>
      <w:r w:rsidRPr="001567AD">
        <w:rPr>
          <w:rFonts w:ascii="Garamond" w:eastAsia="Times New Roman" w:hAnsi="Garamond" w:cs="Arial"/>
          <w:b/>
          <w:sz w:val="18"/>
          <w:szCs w:val="18"/>
          <w:lang w:val="en-CA"/>
        </w:rPr>
        <w:t xml:space="preserve">MOU: </w:t>
      </w:r>
      <w:r w:rsidRPr="001567AD">
        <w:rPr>
          <w:rFonts w:ascii="Garamond" w:eastAsia="Times New Roman" w:hAnsi="Garamond" w:cs="Arial"/>
          <w:sz w:val="18"/>
          <w:szCs w:val="18"/>
          <w:lang w:val="en-CA"/>
        </w:rPr>
        <w:t>refers to the Memorandum of Understanding, an agreement between the provincial government and all the universities in Nova Scotia. It serves to provide operational direction for universities.</w:t>
      </w:r>
    </w:p>
    <w:p w14:paraId="6370D3E2" w14:textId="77777777" w:rsidR="00FA30A3" w:rsidRPr="001567AD" w:rsidRDefault="00FA30A3" w:rsidP="00FA30A3">
      <w:pPr>
        <w:pStyle w:val="NoSpacing"/>
        <w:rPr>
          <w:rFonts w:ascii="Garamond" w:hAnsi="Garamond" w:cs="Arial"/>
          <w:sz w:val="18"/>
          <w:szCs w:val="18"/>
        </w:rPr>
      </w:pPr>
    </w:p>
    <w:p w14:paraId="7A7D73D8" w14:textId="77777777" w:rsidR="00FA30A3" w:rsidRPr="001567AD" w:rsidRDefault="00FA30A3" w:rsidP="00FA30A3">
      <w:pPr>
        <w:pStyle w:val="NoSpacing"/>
        <w:rPr>
          <w:rFonts w:ascii="Garamond" w:hAnsi="Garamond" w:cs="Arial"/>
          <w:sz w:val="18"/>
          <w:szCs w:val="18"/>
        </w:rPr>
      </w:pPr>
      <w:r w:rsidRPr="001567AD">
        <w:rPr>
          <w:rFonts w:ascii="Garamond" w:hAnsi="Garamond" w:cs="Arial"/>
          <w:b/>
          <w:sz w:val="18"/>
          <w:szCs w:val="18"/>
        </w:rPr>
        <w:t>MP:</w:t>
      </w:r>
      <w:r w:rsidRPr="001567AD">
        <w:rPr>
          <w:rFonts w:ascii="Garamond" w:hAnsi="Garamond" w:cs="Arial"/>
          <w:sz w:val="18"/>
          <w:szCs w:val="18"/>
        </w:rPr>
        <w:t xml:space="preserve"> A Member of Parliament is a representative elected by the voters of a constituency to the House of Commons (also known as the Lower House). The MP for Central Nova constituency is Sean Fraser of the Liberal Party. Contact: </w:t>
      </w:r>
      <w:hyperlink r:id="rId24" w:history="1">
        <w:r w:rsidRPr="001567AD">
          <w:rPr>
            <w:rStyle w:val="Hyperlink"/>
            <w:rFonts w:ascii="Garamond" w:hAnsi="Garamond" w:cs="Arial"/>
            <w:sz w:val="18"/>
            <w:szCs w:val="18"/>
          </w:rPr>
          <w:t>sean.fraser@parl.gc.ca</w:t>
        </w:r>
      </w:hyperlink>
      <w:r w:rsidRPr="001567AD">
        <w:rPr>
          <w:rFonts w:ascii="Garamond" w:hAnsi="Garamond" w:cs="Arial"/>
          <w:sz w:val="18"/>
          <w:szCs w:val="18"/>
        </w:rPr>
        <w:t xml:space="preserve"> or 902-867-2919</w:t>
      </w:r>
    </w:p>
    <w:p w14:paraId="39D21124" w14:textId="77777777" w:rsidR="00FA30A3" w:rsidRPr="001567AD" w:rsidRDefault="00FA30A3" w:rsidP="00FA30A3">
      <w:pPr>
        <w:pStyle w:val="NoSpacing"/>
        <w:rPr>
          <w:rFonts w:ascii="Garamond" w:hAnsi="Garamond" w:cs="Arial"/>
          <w:sz w:val="18"/>
          <w:szCs w:val="18"/>
        </w:rPr>
      </w:pPr>
    </w:p>
    <w:p w14:paraId="4AE86CAB" w14:textId="77777777" w:rsidR="00FA30A3" w:rsidRDefault="00FA30A3" w:rsidP="00FA30A3">
      <w:pPr>
        <w:pStyle w:val="NoSpacing"/>
        <w:rPr>
          <w:rFonts w:ascii="Garamond" w:hAnsi="Garamond" w:cs="Arial"/>
          <w:sz w:val="18"/>
          <w:szCs w:val="18"/>
        </w:rPr>
      </w:pPr>
      <w:r w:rsidRPr="001567AD">
        <w:rPr>
          <w:rFonts w:ascii="Garamond" w:hAnsi="Garamond" w:cs="Arial"/>
          <w:b/>
          <w:sz w:val="18"/>
          <w:szCs w:val="18"/>
        </w:rPr>
        <w:t>PSE:</w:t>
      </w:r>
      <w:r w:rsidRPr="001567AD">
        <w:rPr>
          <w:rFonts w:ascii="Garamond" w:hAnsi="Garamond" w:cs="Arial"/>
          <w:sz w:val="18"/>
          <w:szCs w:val="18"/>
        </w:rPr>
        <w:t xml:space="preserve"> refers to post-secondary education, also known as higher education, which encompasses universities, academies, colleges, seminaries, and institutes of technology.</w:t>
      </w:r>
    </w:p>
    <w:p w14:paraId="23508C39" w14:textId="77777777" w:rsidR="00431EB1" w:rsidRDefault="00431EB1" w:rsidP="00FA30A3">
      <w:pPr>
        <w:pStyle w:val="NoSpacing"/>
        <w:rPr>
          <w:rFonts w:ascii="Garamond" w:hAnsi="Garamond" w:cs="Arial"/>
          <w:sz w:val="18"/>
          <w:szCs w:val="18"/>
        </w:rPr>
      </w:pPr>
    </w:p>
    <w:p w14:paraId="4CBBC42F" w14:textId="77777777" w:rsidR="00431EB1" w:rsidRDefault="00431EB1" w:rsidP="00FA30A3">
      <w:pPr>
        <w:pStyle w:val="NoSpacing"/>
        <w:rPr>
          <w:rFonts w:ascii="Garamond" w:hAnsi="Garamond" w:cs="Arial"/>
          <w:sz w:val="18"/>
          <w:szCs w:val="18"/>
        </w:rPr>
      </w:pPr>
    </w:p>
    <w:p w14:paraId="5A62280C" w14:textId="77777777" w:rsidR="00431EB1" w:rsidRDefault="00431EB1" w:rsidP="00FA30A3">
      <w:pPr>
        <w:pStyle w:val="NoSpacing"/>
        <w:rPr>
          <w:rFonts w:ascii="Garamond" w:hAnsi="Garamond" w:cs="Arial"/>
          <w:sz w:val="18"/>
          <w:szCs w:val="18"/>
        </w:rPr>
      </w:pPr>
    </w:p>
    <w:p w14:paraId="02A7408F" w14:textId="77777777" w:rsidR="00431EB1" w:rsidRDefault="00431EB1" w:rsidP="00FA30A3">
      <w:pPr>
        <w:pStyle w:val="NoSpacing"/>
        <w:rPr>
          <w:rFonts w:ascii="Garamond" w:hAnsi="Garamond" w:cs="Arial"/>
          <w:sz w:val="18"/>
          <w:szCs w:val="18"/>
        </w:rPr>
      </w:pPr>
    </w:p>
    <w:p w14:paraId="65646C83" w14:textId="77777777" w:rsidR="00431EB1" w:rsidRDefault="00431EB1" w:rsidP="00FA30A3">
      <w:pPr>
        <w:pStyle w:val="NoSpacing"/>
        <w:rPr>
          <w:rFonts w:ascii="Garamond" w:hAnsi="Garamond" w:cs="Arial"/>
          <w:sz w:val="18"/>
          <w:szCs w:val="18"/>
        </w:rPr>
      </w:pPr>
    </w:p>
    <w:p w14:paraId="58A3D121" w14:textId="77777777" w:rsidR="00431EB1" w:rsidRDefault="00431EB1" w:rsidP="00FA30A3">
      <w:pPr>
        <w:pStyle w:val="NoSpacing"/>
        <w:rPr>
          <w:rFonts w:ascii="Garamond" w:hAnsi="Garamond" w:cs="Arial"/>
          <w:sz w:val="18"/>
          <w:szCs w:val="18"/>
        </w:rPr>
      </w:pPr>
    </w:p>
    <w:p w14:paraId="1F9AD347" w14:textId="77777777" w:rsidR="00431EB1" w:rsidRDefault="00431EB1" w:rsidP="00FA30A3">
      <w:pPr>
        <w:pStyle w:val="NoSpacing"/>
        <w:rPr>
          <w:rFonts w:ascii="Garamond" w:hAnsi="Garamond" w:cs="Arial"/>
          <w:sz w:val="18"/>
          <w:szCs w:val="18"/>
        </w:rPr>
      </w:pPr>
    </w:p>
    <w:p w14:paraId="11A8210A" w14:textId="77777777" w:rsidR="00431EB1" w:rsidRDefault="00431EB1" w:rsidP="00FA30A3">
      <w:pPr>
        <w:pStyle w:val="NoSpacing"/>
        <w:rPr>
          <w:rFonts w:ascii="Garamond" w:hAnsi="Garamond" w:cs="Arial"/>
          <w:sz w:val="18"/>
          <w:szCs w:val="18"/>
        </w:rPr>
      </w:pPr>
    </w:p>
    <w:p w14:paraId="7A0832BA" w14:textId="77777777" w:rsidR="00431EB1" w:rsidRDefault="00431EB1" w:rsidP="00FA30A3">
      <w:pPr>
        <w:pStyle w:val="NoSpacing"/>
        <w:rPr>
          <w:rFonts w:ascii="Garamond" w:hAnsi="Garamond" w:cs="Arial"/>
          <w:sz w:val="18"/>
          <w:szCs w:val="18"/>
        </w:rPr>
      </w:pPr>
    </w:p>
    <w:p w14:paraId="278F0F52" w14:textId="77777777" w:rsidR="00431EB1" w:rsidRDefault="00431EB1" w:rsidP="00FA30A3">
      <w:pPr>
        <w:pStyle w:val="NoSpacing"/>
        <w:rPr>
          <w:rFonts w:ascii="Garamond" w:hAnsi="Garamond" w:cs="Arial"/>
          <w:sz w:val="18"/>
          <w:szCs w:val="18"/>
        </w:rPr>
      </w:pPr>
    </w:p>
    <w:p w14:paraId="364B791B" w14:textId="77777777" w:rsidR="00431EB1" w:rsidRDefault="00431EB1" w:rsidP="00FA30A3">
      <w:pPr>
        <w:pStyle w:val="NoSpacing"/>
        <w:rPr>
          <w:rFonts w:ascii="Garamond" w:hAnsi="Garamond" w:cs="Arial"/>
          <w:sz w:val="18"/>
          <w:szCs w:val="18"/>
        </w:rPr>
      </w:pPr>
    </w:p>
    <w:p w14:paraId="0871E31E" w14:textId="77777777" w:rsidR="00431EB1" w:rsidRDefault="00431EB1" w:rsidP="00FA30A3">
      <w:pPr>
        <w:pStyle w:val="NoSpacing"/>
        <w:rPr>
          <w:rFonts w:ascii="Garamond" w:hAnsi="Garamond" w:cs="Arial"/>
          <w:sz w:val="18"/>
          <w:szCs w:val="18"/>
        </w:rPr>
      </w:pPr>
    </w:p>
    <w:p w14:paraId="1422B55E" w14:textId="77777777" w:rsidR="00431EB1" w:rsidRDefault="00431EB1" w:rsidP="00FA30A3">
      <w:pPr>
        <w:pStyle w:val="NoSpacing"/>
        <w:rPr>
          <w:rFonts w:ascii="Garamond" w:hAnsi="Garamond" w:cs="Arial"/>
          <w:sz w:val="18"/>
          <w:szCs w:val="18"/>
        </w:rPr>
      </w:pPr>
    </w:p>
    <w:p w14:paraId="129484DC" w14:textId="77777777" w:rsidR="00431EB1" w:rsidRDefault="00431EB1" w:rsidP="00FA30A3">
      <w:pPr>
        <w:pStyle w:val="NoSpacing"/>
        <w:rPr>
          <w:rFonts w:ascii="Garamond" w:hAnsi="Garamond" w:cs="Arial"/>
          <w:sz w:val="18"/>
          <w:szCs w:val="18"/>
        </w:rPr>
      </w:pPr>
    </w:p>
    <w:p w14:paraId="66B997C1" w14:textId="77777777" w:rsidR="00431EB1" w:rsidRDefault="00431EB1" w:rsidP="00FA30A3">
      <w:pPr>
        <w:pStyle w:val="NoSpacing"/>
        <w:rPr>
          <w:rFonts w:ascii="Garamond" w:hAnsi="Garamond" w:cs="Arial"/>
          <w:sz w:val="18"/>
          <w:szCs w:val="18"/>
        </w:rPr>
      </w:pPr>
    </w:p>
    <w:p w14:paraId="78FFAAEA" w14:textId="77777777" w:rsidR="00431EB1" w:rsidRDefault="00431EB1" w:rsidP="00FA30A3">
      <w:pPr>
        <w:pStyle w:val="NoSpacing"/>
        <w:rPr>
          <w:rFonts w:ascii="Garamond" w:hAnsi="Garamond" w:cs="Arial"/>
          <w:sz w:val="18"/>
          <w:szCs w:val="18"/>
        </w:rPr>
      </w:pPr>
    </w:p>
    <w:p w14:paraId="034CD11E" w14:textId="77777777" w:rsidR="00431EB1" w:rsidRDefault="00431EB1" w:rsidP="00FA30A3">
      <w:pPr>
        <w:pStyle w:val="NoSpacing"/>
        <w:rPr>
          <w:rFonts w:ascii="Garamond" w:hAnsi="Garamond" w:cs="Arial"/>
          <w:sz w:val="18"/>
          <w:szCs w:val="18"/>
        </w:rPr>
      </w:pPr>
    </w:p>
    <w:p w14:paraId="34FF13FC" w14:textId="77777777" w:rsidR="00431EB1" w:rsidRDefault="00431EB1" w:rsidP="00FA30A3">
      <w:pPr>
        <w:pStyle w:val="NoSpacing"/>
        <w:rPr>
          <w:rFonts w:ascii="Garamond" w:hAnsi="Garamond" w:cs="Arial"/>
          <w:sz w:val="18"/>
          <w:szCs w:val="18"/>
        </w:rPr>
      </w:pPr>
    </w:p>
    <w:p w14:paraId="38AE8B35" w14:textId="77777777" w:rsidR="00431EB1" w:rsidRDefault="00431EB1" w:rsidP="00FA30A3">
      <w:pPr>
        <w:pStyle w:val="NoSpacing"/>
        <w:rPr>
          <w:rFonts w:ascii="Garamond" w:hAnsi="Garamond" w:cs="Arial"/>
          <w:sz w:val="18"/>
          <w:szCs w:val="18"/>
        </w:rPr>
      </w:pPr>
    </w:p>
    <w:p w14:paraId="1B1F46E0" w14:textId="77777777" w:rsidR="00431EB1" w:rsidRDefault="00431EB1" w:rsidP="00FA30A3">
      <w:pPr>
        <w:pStyle w:val="NoSpacing"/>
        <w:rPr>
          <w:rFonts w:ascii="Garamond" w:hAnsi="Garamond" w:cs="Arial"/>
          <w:sz w:val="18"/>
          <w:szCs w:val="18"/>
        </w:rPr>
      </w:pPr>
    </w:p>
    <w:p w14:paraId="19EEB1F4" w14:textId="77777777" w:rsidR="00431EB1" w:rsidRDefault="00431EB1" w:rsidP="00FA30A3">
      <w:pPr>
        <w:pStyle w:val="NoSpacing"/>
        <w:rPr>
          <w:rFonts w:ascii="Garamond" w:hAnsi="Garamond" w:cs="Arial"/>
          <w:sz w:val="18"/>
          <w:szCs w:val="18"/>
        </w:rPr>
      </w:pPr>
    </w:p>
    <w:p w14:paraId="752DA86B" w14:textId="77777777" w:rsidR="00431EB1" w:rsidRDefault="00431EB1" w:rsidP="00FA30A3">
      <w:pPr>
        <w:pStyle w:val="NoSpacing"/>
        <w:rPr>
          <w:rFonts w:ascii="Garamond" w:hAnsi="Garamond" w:cs="Arial"/>
          <w:sz w:val="18"/>
          <w:szCs w:val="18"/>
        </w:rPr>
      </w:pPr>
    </w:p>
    <w:p w14:paraId="73A2F559" w14:textId="77777777" w:rsidR="00431EB1" w:rsidRDefault="00431EB1" w:rsidP="00FA30A3">
      <w:pPr>
        <w:pStyle w:val="NoSpacing"/>
        <w:rPr>
          <w:rFonts w:ascii="Garamond" w:hAnsi="Garamond" w:cs="Arial"/>
          <w:sz w:val="18"/>
          <w:szCs w:val="18"/>
        </w:rPr>
      </w:pPr>
    </w:p>
    <w:p w14:paraId="4DAB4780" w14:textId="77777777" w:rsidR="00431EB1" w:rsidRDefault="00431EB1" w:rsidP="00FA30A3">
      <w:pPr>
        <w:pStyle w:val="NoSpacing"/>
        <w:rPr>
          <w:rFonts w:ascii="Garamond" w:hAnsi="Garamond" w:cs="Arial"/>
          <w:sz w:val="18"/>
          <w:szCs w:val="18"/>
        </w:rPr>
      </w:pPr>
    </w:p>
    <w:p w14:paraId="3EE2D031" w14:textId="77777777" w:rsidR="00431EB1" w:rsidRDefault="00431EB1" w:rsidP="00FA30A3">
      <w:pPr>
        <w:pStyle w:val="NoSpacing"/>
        <w:rPr>
          <w:rFonts w:ascii="Garamond" w:hAnsi="Garamond" w:cs="Arial"/>
          <w:sz w:val="18"/>
          <w:szCs w:val="18"/>
        </w:rPr>
      </w:pPr>
    </w:p>
    <w:p w14:paraId="1E59C7B6" w14:textId="77777777" w:rsidR="00431EB1" w:rsidRDefault="00431EB1" w:rsidP="00FA30A3">
      <w:pPr>
        <w:pStyle w:val="NoSpacing"/>
        <w:rPr>
          <w:rFonts w:ascii="Garamond" w:hAnsi="Garamond" w:cs="Arial"/>
          <w:sz w:val="18"/>
          <w:szCs w:val="18"/>
        </w:rPr>
      </w:pPr>
    </w:p>
    <w:p w14:paraId="754F57C6" w14:textId="77777777" w:rsidR="00431EB1" w:rsidRDefault="00431EB1" w:rsidP="00FA30A3">
      <w:pPr>
        <w:pStyle w:val="NoSpacing"/>
        <w:rPr>
          <w:rFonts w:ascii="Garamond" w:hAnsi="Garamond" w:cs="Arial"/>
          <w:sz w:val="18"/>
          <w:szCs w:val="18"/>
        </w:rPr>
      </w:pPr>
    </w:p>
    <w:p w14:paraId="7FE72BC8" w14:textId="77777777" w:rsidR="00431EB1" w:rsidRDefault="00431EB1" w:rsidP="00FA30A3">
      <w:pPr>
        <w:pStyle w:val="NoSpacing"/>
        <w:rPr>
          <w:rFonts w:ascii="Garamond" w:hAnsi="Garamond" w:cs="Arial"/>
          <w:sz w:val="18"/>
          <w:szCs w:val="18"/>
        </w:rPr>
      </w:pPr>
    </w:p>
    <w:p w14:paraId="62878460" w14:textId="77777777" w:rsidR="00431EB1" w:rsidRDefault="00431EB1" w:rsidP="00FA30A3">
      <w:pPr>
        <w:pStyle w:val="NoSpacing"/>
        <w:rPr>
          <w:rFonts w:ascii="Garamond" w:hAnsi="Garamond" w:cs="Arial"/>
          <w:sz w:val="18"/>
          <w:szCs w:val="18"/>
        </w:rPr>
      </w:pPr>
    </w:p>
    <w:p w14:paraId="03EE464C" w14:textId="77777777" w:rsidR="00431EB1" w:rsidRDefault="00431EB1" w:rsidP="00FA30A3">
      <w:pPr>
        <w:pStyle w:val="NoSpacing"/>
        <w:rPr>
          <w:rFonts w:ascii="Garamond" w:hAnsi="Garamond" w:cs="Arial"/>
          <w:sz w:val="18"/>
          <w:szCs w:val="18"/>
        </w:rPr>
      </w:pPr>
    </w:p>
    <w:p w14:paraId="670B88E8" w14:textId="77777777" w:rsidR="00431EB1" w:rsidRDefault="00431EB1" w:rsidP="00FA30A3">
      <w:pPr>
        <w:pStyle w:val="NoSpacing"/>
        <w:rPr>
          <w:rFonts w:ascii="Garamond" w:hAnsi="Garamond" w:cs="Arial"/>
          <w:sz w:val="18"/>
          <w:szCs w:val="18"/>
        </w:rPr>
      </w:pPr>
    </w:p>
    <w:p w14:paraId="519DA6C0" w14:textId="016E36EA" w:rsidR="00FA30A3" w:rsidRDefault="00FA30A3" w:rsidP="00431EB1">
      <w:pPr>
        <w:rPr>
          <w:color w:val="2E74B5" w:themeColor="accent1" w:themeShade="BF"/>
          <w:sz w:val="40"/>
          <w:szCs w:val="40"/>
        </w:rPr>
      </w:pPr>
    </w:p>
    <w:p w14:paraId="6F94573D" w14:textId="28E3A30B" w:rsidR="00431EB1" w:rsidRDefault="00431EB1" w:rsidP="00431EB1">
      <w:pPr>
        <w:pStyle w:val="Heading1"/>
      </w:pPr>
      <w:bookmarkStart w:id="3" w:name="_Toc485225238"/>
      <w:r>
        <w:t>New Business</w:t>
      </w:r>
      <w:bookmarkEnd w:id="3"/>
    </w:p>
    <w:p w14:paraId="3FF2956B" w14:textId="77777777" w:rsidR="00431EB1" w:rsidRDefault="00431EB1" w:rsidP="00431EB1"/>
    <w:p w14:paraId="585AFB18" w14:textId="385B39D1" w:rsidR="00431EB1" w:rsidRDefault="00431EB1" w:rsidP="00431EB1">
      <w:pPr>
        <w:pStyle w:val="Heading2"/>
      </w:pPr>
      <w:bookmarkStart w:id="4" w:name="_Toc485225239"/>
      <w:r>
        <w:t>Ratification of Chief Returning Officer</w:t>
      </w:r>
      <w:bookmarkEnd w:id="4"/>
      <w:r>
        <w:t xml:space="preserve"> </w:t>
      </w:r>
    </w:p>
    <w:p w14:paraId="2CF46F36" w14:textId="2E999CE2" w:rsidR="00431EB1" w:rsidRDefault="003A40DC" w:rsidP="00431EB1">
      <w:r>
        <w:t>Ratification of Chief Returning Officer (Taylor Shaw)</w:t>
      </w:r>
    </w:p>
    <w:p w14:paraId="381F94BB" w14:textId="77777777" w:rsidR="003A40DC" w:rsidRDefault="003A40DC" w:rsidP="00431EB1"/>
    <w:p w14:paraId="1EC5E08B" w14:textId="518B7D17" w:rsidR="00431EB1" w:rsidRDefault="00431EB1" w:rsidP="00431EB1">
      <w:pPr>
        <w:pStyle w:val="Heading2"/>
      </w:pPr>
      <w:bookmarkStart w:id="5" w:name="_Toc485225240"/>
      <w:r>
        <w:t>Ratification of Returning Officers</w:t>
      </w:r>
      <w:bookmarkEnd w:id="5"/>
      <w:r>
        <w:t xml:space="preserve"> </w:t>
      </w:r>
    </w:p>
    <w:p w14:paraId="2843F144" w14:textId="02F014BA" w:rsidR="00431EB1" w:rsidRDefault="003A40DC" w:rsidP="00431EB1">
      <w:r>
        <w:t xml:space="preserve">Ratification of Returning Officers (Maggie Bunbury and William Fraser) </w:t>
      </w:r>
    </w:p>
    <w:p w14:paraId="5A943632" w14:textId="77777777" w:rsidR="003A40DC" w:rsidRDefault="003A40DC" w:rsidP="00431EB1"/>
    <w:p w14:paraId="6F4ACED1" w14:textId="5BA231BD" w:rsidR="00431EB1" w:rsidRDefault="00431EB1" w:rsidP="00431EB1">
      <w:pPr>
        <w:pStyle w:val="Heading2"/>
      </w:pPr>
      <w:bookmarkStart w:id="6" w:name="_Toc485225241"/>
      <w:r>
        <w:t>Ratification of House Presidents &amp; Vice Presidents</w:t>
      </w:r>
      <w:bookmarkEnd w:id="6"/>
      <w:r>
        <w:t xml:space="preserve"> </w:t>
      </w:r>
    </w:p>
    <w:p w14:paraId="0820DF56" w14:textId="77777777" w:rsidR="003A40DC" w:rsidRDefault="003A40DC" w:rsidP="003A40DC">
      <w:pPr>
        <w:pStyle w:val="p1"/>
        <w:rPr>
          <w:rFonts w:ascii="Times New Roman" w:hAnsi="Times New Roman"/>
          <w:sz w:val="24"/>
          <w:szCs w:val="24"/>
        </w:rPr>
      </w:pPr>
    </w:p>
    <w:p w14:paraId="756BC24B" w14:textId="77777777" w:rsidR="003A40DC" w:rsidRDefault="003A40DC" w:rsidP="003A40DC">
      <w:pPr>
        <w:pStyle w:val="p1"/>
        <w:rPr>
          <w:rFonts w:ascii="Times New Roman" w:hAnsi="Times New Roman"/>
          <w:sz w:val="24"/>
          <w:szCs w:val="24"/>
        </w:rPr>
      </w:pPr>
      <w:r>
        <w:rPr>
          <w:rFonts w:ascii="Times New Roman" w:hAnsi="Times New Roman"/>
          <w:sz w:val="24"/>
          <w:szCs w:val="24"/>
        </w:rPr>
        <w:t>TNT:</w:t>
      </w:r>
    </w:p>
    <w:p w14:paraId="4209A4B7" w14:textId="77777777" w:rsidR="003A40DC" w:rsidRDefault="003A40DC" w:rsidP="003A40DC">
      <w:pPr>
        <w:pStyle w:val="p1"/>
        <w:rPr>
          <w:rFonts w:ascii="Times New Roman" w:hAnsi="Times New Roman"/>
          <w:sz w:val="24"/>
          <w:szCs w:val="24"/>
        </w:rPr>
      </w:pPr>
      <w:r>
        <w:rPr>
          <w:rFonts w:ascii="Times New Roman" w:hAnsi="Times New Roman"/>
          <w:sz w:val="24"/>
          <w:szCs w:val="24"/>
        </w:rPr>
        <w:t>HP: Samantha Bardwell</w:t>
      </w:r>
    </w:p>
    <w:p w14:paraId="0700E8DC" w14:textId="77777777" w:rsidR="003A40DC" w:rsidRDefault="003A40DC" w:rsidP="003A40DC">
      <w:pPr>
        <w:pStyle w:val="p1"/>
        <w:rPr>
          <w:rFonts w:ascii="Times New Roman" w:hAnsi="Times New Roman"/>
          <w:sz w:val="24"/>
          <w:szCs w:val="24"/>
        </w:rPr>
      </w:pPr>
      <w:r>
        <w:rPr>
          <w:rFonts w:ascii="Times New Roman" w:hAnsi="Times New Roman"/>
          <w:sz w:val="24"/>
          <w:szCs w:val="24"/>
        </w:rPr>
        <w:t>VP: Abigayle Kyte</w:t>
      </w:r>
    </w:p>
    <w:p w14:paraId="48F1F45F" w14:textId="77777777" w:rsidR="003A40DC" w:rsidRDefault="003A40DC" w:rsidP="003A40DC">
      <w:pPr>
        <w:pStyle w:val="p1"/>
        <w:rPr>
          <w:rFonts w:ascii="Times New Roman" w:hAnsi="Times New Roman"/>
          <w:sz w:val="24"/>
          <w:szCs w:val="24"/>
        </w:rPr>
      </w:pPr>
    </w:p>
    <w:p w14:paraId="0538C00D" w14:textId="77777777" w:rsidR="003A40DC" w:rsidRDefault="003A40DC" w:rsidP="003A40DC">
      <w:pPr>
        <w:pStyle w:val="p1"/>
        <w:rPr>
          <w:rFonts w:ascii="Times New Roman" w:hAnsi="Times New Roman"/>
          <w:sz w:val="24"/>
          <w:szCs w:val="24"/>
        </w:rPr>
      </w:pPr>
      <w:r>
        <w:rPr>
          <w:rFonts w:ascii="Times New Roman" w:hAnsi="Times New Roman"/>
          <w:sz w:val="24"/>
          <w:szCs w:val="24"/>
        </w:rPr>
        <w:t>MacPherson:</w:t>
      </w:r>
    </w:p>
    <w:p w14:paraId="6D2C5689" w14:textId="77777777" w:rsidR="003A40DC" w:rsidRDefault="003A40DC" w:rsidP="003A40DC">
      <w:pPr>
        <w:pStyle w:val="p1"/>
        <w:rPr>
          <w:rFonts w:ascii="Times New Roman" w:hAnsi="Times New Roman"/>
          <w:sz w:val="24"/>
          <w:szCs w:val="24"/>
        </w:rPr>
      </w:pPr>
      <w:r>
        <w:rPr>
          <w:rFonts w:ascii="Times New Roman" w:hAnsi="Times New Roman"/>
          <w:sz w:val="24"/>
          <w:szCs w:val="24"/>
        </w:rPr>
        <w:t>HP: Lucas Donovan</w:t>
      </w:r>
    </w:p>
    <w:p w14:paraId="5900BF3A" w14:textId="77777777" w:rsidR="003A40DC" w:rsidRDefault="003A40DC" w:rsidP="003A40DC">
      <w:pPr>
        <w:pStyle w:val="p1"/>
        <w:rPr>
          <w:rFonts w:ascii="Times New Roman" w:hAnsi="Times New Roman"/>
          <w:sz w:val="24"/>
          <w:szCs w:val="24"/>
        </w:rPr>
      </w:pPr>
      <w:r>
        <w:rPr>
          <w:rFonts w:ascii="Times New Roman" w:hAnsi="Times New Roman"/>
          <w:sz w:val="24"/>
          <w:szCs w:val="24"/>
        </w:rPr>
        <w:t>VP: Kyle McDonald</w:t>
      </w:r>
    </w:p>
    <w:p w14:paraId="0CB4FED9" w14:textId="77777777" w:rsidR="003A40DC" w:rsidRDefault="003A40DC" w:rsidP="003A40DC">
      <w:pPr>
        <w:pStyle w:val="p1"/>
        <w:rPr>
          <w:rFonts w:ascii="Times New Roman" w:hAnsi="Times New Roman"/>
          <w:sz w:val="24"/>
          <w:szCs w:val="24"/>
        </w:rPr>
      </w:pPr>
    </w:p>
    <w:p w14:paraId="16A17817" w14:textId="77777777" w:rsidR="003A40DC" w:rsidRDefault="003A40DC" w:rsidP="003A40DC">
      <w:pPr>
        <w:pStyle w:val="p1"/>
        <w:rPr>
          <w:rFonts w:ascii="Times New Roman" w:hAnsi="Times New Roman"/>
          <w:sz w:val="24"/>
          <w:szCs w:val="24"/>
        </w:rPr>
      </w:pPr>
      <w:r>
        <w:rPr>
          <w:rFonts w:ascii="Times New Roman" w:hAnsi="Times New Roman"/>
          <w:sz w:val="24"/>
          <w:szCs w:val="24"/>
        </w:rPr>
        <w:t>MacDonald:</w:t>
      </w:r>
    </w:p>
    <w:p w14:paraId="5BFDB6FA" w14:textId="77777777" w:rsidR="003A40DC" w:rsidRDefault="003A40DC" w:rsidP="003A40DC">
      <w:pPr>
        <w:pStyle w:val="p1"/>
        <w:rPr>
          <w:rFonts w:ascii="Times New Roman" w:hAnsi="Times New Roman"/>
          <w:sz w:val="24"/>
          <w:szCs w:val="24"/>
        </w:rPr>
      </w:pPr>
      <w:r>
        <w:rPr>
          <w:rFonts w:ascii="Times New Roman" w:hAnsi="Times New Roman"/>
          <w:sz w:val="24"/>
          <w:szCs w:val="24"/>
        </w:rPr>
        <w:t>VP: Colin MacDonald</w:t>
      </w:r>
    </w:p>
    <w:p w14:paraId="2F616A51" w14:textId="77777777" w:rsidR="003A40DC" w:rsidRDefault="003A40DC" w:rsidP="003A40DC">
      <w:pPr>
        <w:pStyle w:val="p1"/>
        <w:rPr>
          <w:rFonts w:ascii="Times New Roman" w:hAnsi="Times New Roman"/>
          <w:sz w:val="24"/>
          <w:szCs w:val="24"/>
        </w:rPr>
      </w:pPr>
    </w:p>
    <w:p w14:paraId="47386291" w14:textId="77777777" w:rsidR="003A40DC" w:rsidRDefault="003A40DC" w:rsidP="003A40DC">
      <w:pPr>
        <w:pStyle w:val="p1"/>
        <w:rPr>
          <w:rFonts w:ascii="Times New Roman" w:hAnsi="Times New Roman"/>
          <w:sz w:val="24"/>
          <w:szCs w:val="24"/>
        </w:rPr>
      </w:pPr>
      <w:r>
        <w:rPr>
          <w:rFonts w:ascii="Times New Roman" w:hAnsi="Times New Roman"/>
          <w:sz w:val="24"/>
          <w:szCs w:val="24"/>
        </w:rPr>
        <w:t>MacNeil:</w:t>
      </w:r>
    </w:p>
    <w:p w14:paraId="592A36E8" w14:textId="77777777" w:rsidR="003A40DC" w:rsidRDefault="003A40DC" w:rsidP="003A40DC">
      <w:pPr>
        <w:pStyle w:val="p1"/>
        <w:rPr>
          <w:rFonts w:ascii="Times New Roman" w:hAnsi="Times New Roman"/>
          <w:sz w:val="24"/>
          <w:szCs w:val="24"/>
        </w:rPr>
      </w:pPr>
      <w:r>
        <w:rPr>
          <w:rFonts w:ascii="Times New Roman" w:hAnsi="Times New Roman"/>
          <w:sz w:val="24"/>
          <w:szCs w:val="24"/>
        </w:rPr>
        <w:t>HP: Lucas Byl</w:t>
      </w:r>
    </w:p>
    <w:p w14:paraId="43894124" w14:textId="77777777" w:rsidR="003A40DC" w:rsidRDefault="003A40DC" w:rsidP="003A40DC">
      <w:pPr>
        <w:pStyle w:val="p1"/>
        <w:rPr>
          <w:rFonts w:ascii="Times New Roman" w:hAnsi="Times New Roman"/>
          <w:sz w:val="24"/>
          <w:szCs w:val="24"/>
        </w:rPr>
      </w:pPr>
      <w:r>
        <w:rPr>
          <w:rFonts w:ascii="Times New Roman" w:hAnsi="Times New Roman"/>
          <w:sz w:val="24"/>
          <w:szCs w:val="24"/>
        </w:rPr>
        <w:t>VP: Colin Glencross</w:t>
      </w:r>
    </w:p>
    <w:p w14:paraId="0394DA46" w14:textId="77777777" w:rsidR="003A40DC" w:rsidRDefault="003A40DC" w:rsidP="003A40DC">
      <w:pPr>
        <w:pStyle w:val="p1"/>
        <w:rPr>
          <w:rFonts w:ascii="Times New Roman" w:hAnsi="Times New Roman"/>
          <w:sz w:val="24"/>
          <w:szCs w:val="24"/>
        </w:rPr>
      </w:pPr>
    </w:p>
    <w:p w14:paraId="00865AE4" w14:textId="77777777" w:rsidR="003A40DC" w:rsidRDefault="003A40DC" w:rsidP="003A40DC">
      <w:pPr>
        <w:pStyle w:val="p1"/>
        <w:rPr>
          <w:rFonts w:ascii="Times New Roman" w:hAnsi="Times New Roman"/>
          <w:sz w:val="24"/>
          <w:szCs w:val="24"/>
        </w:rPr>
      </w:pPr>
      <w:r>
        <w:rPr>
          <w:rFonts w:ascii="Times New Roman" w:hAnsi="Times New Roman"/>
          <w:sz w:val="24"/>
          <w:szCs w:val="24"/>
        </w:rPr>
        <w:t>Chillis:</w:t>
      </w:r>
    </w:p>
    <w:p w14:paraId="3D599DCB" w14:textId="77777777" w:rsidR="003A40DC" w:rsidRDefault="003A40DC" w:rsidP="003A40DC">
      <w:pPr>
        <w:pStyle w:val="p1"/>
        <w:rPr>
          <w:rFonts w:ascii="Times New Roman" w:hAnsi="Times New Roman"/>
          <w:sz w:val="24"/>
          <w:szCs w:val="24"/>
        </w:rPr>
      </w:pPr>
      <w:r>
        <w:rPr>
          <w:rFonts w:ascii="Times New Roman" w:hAnsi="Times New Roman"/>
          <w:sz w:val="24"/>
          <w:szCs w:val="24"/>
        </w:rPr>
        <w:t>HP: Emma Kyte</w:t>
      </w:r>
    </w:p>
    <w:p w14:paraId="32073ABB" w14:textId="77777777" w:rsidR="003A40DC" w:rsidRDefault="003A40DC" w:rsidP="003A40DC">
      <w:pPr>
        <w:pStyle w:val="p1"/>
        <w:rPr>
          <w:rFonts w:ascii="Times New Roman" w:hAnsi="Times New Roman"/>
          <w:sz w:val="24"/>
          <w:szCs w:val="24"/>
        </w:rPr>
      </w:pPr>
      <w:r>
        <w:rPr>
          <w:rFonts w:ascii="Times New Roman" w:hAnsi="Times New Roman"/>
          <w:sz w:val="24"/>
          <w:szCs w:val="24"/>
        </w:rPr>
        <w:t>VP: Chelsea Piper</w:t>
      </w:r>
    </w:p>
    <w:p w14:paraId="5A64EFE6" w14:textId="77777777" w:rsidR="003A40DC" w:rsidRDefault="003A40DC" w:rsidP="003A40DC">
      <w:pPr>
        <w:pStyle w:val="p1"/>
        <w:rPr>
          <w:rFonts w:ascii="Times New Roman" w:hAnsi="Times New Roman"/>
          <w:sz w:val="24"/>
          <w:szCs w:val="24"/>
        </w:rPr>
      </w:pPr>
    </w:p>
    <w:p w14:paraId="6D542DD5"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Plessis:</w:t>
      </w:r>
    </w:p>
    <w:p w14:paraId="516F3811"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HP: Connor Newman</w:t>
      </w:r>
    </w:p>
    <w:p w14:paraId="32C6CF66" w14:textId="77777777" w:rsidR="003A40DC" w:rsidRDefault="003A40DC" w:rsidP="003A40DC">
      <w:pPr>
        <w:pStyle w:val="p1"/>
        <w:rPr>
          <w:rFonts w:ascii="Times New Roman" w:hAnsi="Times New Roman"/>
          <w:sz w:val="24"/>
          <w:szCs w:val="24"/>
        </w:rPr>
      </w:pPr>
      <w:r w:rsidRPr="00463926">
        <w:rPr>
          <w:rFonts w:ascii="Times New Roman" w:hAnsi="Times New Roman"/>
          <w:sz w:val="24"/>
          <w:szCs w:val="24"/>
        </w:rPr>
        <w:t>VP: Allison Britten</w:t>
      </w:r>
    </w:p>
    <w:p w14:paraId="100F5320" w14:textId="77777777" w:rsidR="003A40DC" w:rsidRPr="00463926" w:rsidRDefault="003A40DC" w:rsidP="003A40DC">
      <w:pPr>
        <w:pStyle w:val="p1"/>
        <w:rPr>
          <w:rFonts w:ascii="Times New Roman" w:hAnsi="Times New Roman"/>
          <w:sz w:val="24"/>
          <w:szCs w:val="24"/>
        </w:rPr>
      </w:pPr>
    </w:p>
    <w:p w14:paraId="36F4A8A6"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Lane:</w:t>
      </w:r>
    </w:p>
    <w:p w14:paraId="62F6C0B8"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HP: Alex Bohan</w:t>
      </w:r>
    </w:p>
    <w:p w14:paraId="2F4C3992"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VP: Megan Wall</w:t>
      </w:r>
    </w:p>
    <w:p w14:paraId="1A497101" w14:textId="77777777" w:rsidR="003A40DC" w:rsidRDefault="003A40DC" w:rsidP="003A40DC">
      <w:pPr>
        <w:pStyle w:val="p1"/>
        <w:rPr>
          <w:rFonts w:ascii="Times New Roman" w:hAnsi="Times New Roman"/>
          <w:sz w:val="24"/>
          <w:szCs w:val="24"/>
        </w:rPr>
      </w:pPr>
      <w:r w:rsidRPr="00463926">
        <w:rPr>
          <w:rFonts w:ascii="Times New Roman" w:hAnsi="Times New Roman"/>
          <w:sz w:val="24"/>
          <w:szCs w:val="24"/>
        </w:rPr>
        <w:t>VP: Rhyan Schennery</w:t>
      </w:r>
    </w:p>
    <w:p w14:paraId="0E80FA79" w14:textId="77777777" w:rsidR="003A40DC" w:rsidRPr="00463926" w:rsidRDefault="003A40DC" w:rsidP="003A40DC">
      <w:pPr>
        <w:pStyle w:val="p1"/>
        <w:rPr>
          <w:rFonts w:ascii="Times New Roman" w:hAnsi="Times New Roman"/>
          <w:sz w:val="24"/>
          <w:szCs w:val="24"/>
        </w:rPr>
      </w:pPr>
    </w:p>
    <w:p w14:paraId="0515B5E6"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Fraser:</w:t>
      </w:r>
    </w:p>
    <w:p w14:paraId="2CEFE60A" w14:textId="77777777" w:rsidR="003A40DC" w:rsidRPr="00463926" w:rsidRDefault="003A40DC" w:rsidP="003A40DC">
      <w:pPr>
        <w:pStyle w:val="p1"/>
        <w:rPr>
          <w:rFonts w:ascii="Times New Roman" w:hAnsi="Times New Roman"/>
          <w:sz w:val="24"/>
          <w:szCs w:val="24"/>
        </w:rPr>
      </w:pPr>
      <w:r>
        <w:rPr>
          <w:rFonts w:ascii="Times New Roman" w:hAnsi="Times New Roman"/>
          <w:sz w:val="24"/>
          <w:szCs w:val="24"/>
        </w:rPr>
        <w:t>HP: Brittany LaPointe</w:t>
      </w:r>
    </w:p>
    <w:p w14:paraId="0A58CAEE" w14:textId="77777777" w:rsidR="003A40DC" w:rsidRDefault="003A40DC" w:rsidP="003A40DC">
      <w:pPr>
        <w:pStyle w:val="p1"/>
        <w:rPr>
          <w:rFonts w:ascii="Times New Roman" w:hAnsi="Times New Roman"/>
          <w:sz w:val="24"/>
          <w:szCs w:val="24"/>
        </w:rPr>
      </w:pPr>
      <w:r w:rsidRPr="00463926">
        <w:rPr>
          <w:rFonts w:ascii="Times New Roman" w:hAnsi="Times New Roman"/>
          <w:sz w:val="24"/>
          <w:szCs w:val="24"/>
        </w:rPr>
        <w:t>VP: Colton Rushton</w:t>
      </w:r>
    </w:p>
    <w:p w14:paraId="0B6DAFE8" w14:textId="77777777" w:rsidR="003A40DC" w:rsidRPr="00463926" w:rsidRDefault="003A40DC" w:rsidP="003A40DC">
      <w:pPr>
        <w:pStyle w:val="p1"/>
        <w:rPr>
          <w:rFonts w:ascii="Times New Roman" w:hAnsi="Times New Roman"/>
          <w:sz w:val="24"/>
          <w:szCs w:val="24"/>
        </w:rPr>
      </w:pPr>
    </w:p>
    <w:p w14:paraId="0A02078A"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Riley:</w:t>
      </w:r>
    </w:p>
    <w:p w14:paraId="0AE7EBB7"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HP: Alexandra MacDonald</w:t>
      </w:r>
    </w:p>
    <w:p w14:paraId="7E4A6FE4" w14:textId="77777777" w:rsidR="003A40DC" w:rsidRDefault="003A40DC" w:rsidP="003A40DC">
      <w:pPr>
        <w:pStyle w:val="p1"/>
        <w:rPr>
          <w:rFonts w:ascii="Times New Roman" w:hAnsi="Times New Roman"/>
          <w:sz w:val="24"/>
          <w:szCs w:val="24"/>
        </w:rPr>
      </w:pPr>
      <w:r w:rsidRPr="00463926">
        <w:rPr>
          <w:rFonts w:ascii="Times New Roman" w:hAnsi="Times New Roman"/>
          <w:sz w:val="24"/>
          <w:szCs w:val="24"/>
        </w:rPr>
        <w:t>VP: Matthew Trnkus</w:t>
      </w:r>
    </w:p>
    <w:p w14:paraId="08B388AD" w14:textId="77777777" w:rsidR="003A40DC" w:rsidRPr="00463926" w:rsidRDefault="003A40DC" w:rsidP="003A40DC">
      <w:pPr>
        <w:pStyle w:val="p1"/>
        <w:rPr>
          <w:rFonts w:ascii="Times New Roman" w:hAnsi="Times New Roman"/>
          <w:sz w:val="24"/>
          <w:szCs w:val="24"/>
        </w:rPr>
      </w:pPr>
    </w:p>
    <w:p w14:paraId="6A8EF849"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Burke:</w:t>
      </w:r>
    </w:p>
    <w:p w14:paraId="09D80581"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HP: Jilaine Barton</w:t>
      </w:r>
    </w:p>
    <w:p w14:paraId="3F57D871" w14:textId="77777777" w:rsidR="003A40DC" w:rsidRDefault="003A40DC" w:rsidP="003A40DC">
      <w:pPr>
        <w:pStyle w:val="p1"/>
        <w:rPr>
          <w:rFonts w:ascii="Times New Roman" w:hAnsi="Times New Roman"/>
          <w:sz w:val="24"/>
          <w:szCs w:val="24"/>
        </w:rPr>
      </w:pPr>
      <w:r w:rsidRPr="00463926">
        <w:rPr>
          <w:rFonts w:ascii="Times New Roman" w:hAnsi="Times New Roman"/>
          <w:sz w:val="24"/>
          <w:szCs w:val="24"/>
        </w:rPr>
        <w:t>VP: Jacob Faubert</w:t>
      </w:r>
    </w:p>
    <w:p w14:paraId="1CDF767F" w14:textId="77777777" w:rsidR="003A40DC" w:rsidRDefault="003A40DC" w:rsidP="003A40DC">
      <w:pPr>
        <w:pStyle w:val="p1"/>
        <w:rPr>
          <w:rFonts w:ascii="Times New Roman" w:hAnsi="Times New Roman"/>
          <w:sz w:val="24"/>
          <w:szCs w:val="24"/>
        </w:rPr>
      </w:pPr>
    </w:p>
    <w:p w14:paraId="43D1AFDE" w14:textId="77777777" w:rsidR="003A40DC" w:rsidRPr="00463926" w:rsidRDefault="003A40DC" w:rsidP="003A40DC">
      <w:pPr>
        <w:pStyle w:val="p1"/>
        <w:rPr>
          <w:rFonts w:ascii="Times New Roman" w:hAnsi="Times New Roman"/>
          <w:sz w:val="24"/>
          <w:szCs w:val="24"/>
        </w:rPr>
      </w:pPr>
      <w:r>
        <w:rPr>
          <w:rFonts w:ascii="Times New Roman" w:hAnsi="Times New Roman"/>
          <w:sz w:val="24"/>
          <w:szCs w:val="24"/>
        </w:rPr>
        <w:t>O’Re</w:t>
      </w:r>
      <w:r w:rsidRPr="00463926">
        <w:rPr>
          <w:rFonts w:ascii="Times New Roman" w:hAnsi="Times New Roman"/>
          <w:sz w:val="24"/>
          <w:szCs w:val="24"/>
        </w:rPr>
        <w:t>gan:</w:t>
      </w:r>
    </w:p>
    <w:p w14:paraId="5E54A74C" w14:textId="77777777" w:rsidR="003A40DC" w:rsidRPr="00463926" w:rsidRDefault="003A40DC" w:rsidP="003A40DC">
      <w:pPr>
        <w:pStyle w:val="p1"/>
        <w:rPr>
          <w:rFonts w:ascii="Times New Roman" w:hAnsi="Times New Roman"/>
          <w:sz w:val="24"/>
          <w:szCs w:val="24"/>
        </w:rPr>
      </w:pPr>
      <w:r w:rsidRPr="00463926">
        <w:rPr>
          <w:rFonts w:ascii="Times New Roman" w:hAnsi="Times New Roman"/>
          <w:sz w:val="24"/>
          <w:szCs w:val="24"/>
        </w:rPr>
        <w:t xml:space="preserve">HP: </w:t>
      </w:r>
      <w:r>
        <w:rPr>
          <w:rFonts w:ascii="Times New Roman" w:hAnsi="Times New Roman"/>
          <w:sz w:val="24"/>
          <w:szCs w:val="24"/>
        </w:rPr>
        <w:t>Sadie Laurin</w:t>
      </w:r>
    </w:p>
    <w:p w14:paraId="224A3824" w14:textId="77777777" w:rsidR="003A40DC" w:rsidRDefault="003A40DC" w:rsidP="003A40DC">
      <w:pPr>
        <w:pStyle w:val="p1"/>
        <w:rPr>
          <w:rFonts w:ascii="Times New Roman" w:hAnsi="Times New Roman"/>
          <w:sz w:val="24"/>
          <w:szCs w:val="24"/>
        </w:rPr>
      </w:pPr>
      <w:r>
        <w:rPr>
          <w:rFonts w:ascii="Times New Roman" w:hAnsi="Times New Roman"/>
          <w:sz w:val="24"/>
          <w:szCs w:val="24"/>
        </w:rPr>
        <w:t>VP: Owen Williams</w:t>
      </w:r>
      <w:r>
        <w:rPr>
          <w:rFonts w:ascii="Times New Roman" w:hAnsi="Times New Roman"/>
          <w:sz w:val="24"/>
          <w:szCs w:val="24"/>
        </w:rPr>
        <w:br/>
        <w:t xml:space="preserve"> </w:t>
      </w:r>
    </w:p>
    <w:p w14:paraId="35748675" w14:textId="145894AC" w:rsidR="003A40DC" w:rsidRDefault="003A40DC" w:rsidP="003A40DC">
      <w:pPr>
        <w:pStyle w:val="p1"/>
        <w:rPr>
          <w:rFonts w:ascii="Times New Roman" w:hAnsi="Times New Roman"/>
          <w:sz w:val="24"/>
          <w:szCs w:val="24"/>
        </w:rPr>
      </w:pPr>
      <w:r>
        <w:rPr>
          <w:rFonts w:ascii="Times New Roman" w:hAnsi="Times New Roman"/>
          <w:sz w:val="24"/>
          <w:szCs w:val="24"/>
        </w:rPr>
        <w:t>Mount St. Bernard</w:t>
      </w:r>
    </w:p>
    <w:p w14:paraId="52570AA6" w14:textId="77777777" w:rsidR="003A40DC" w:rsidRDefault="003A40DC" w:rsidP="003A40DC">
      <w:pPr>
        <w:pStyle w:val="p1"/>
        <w:rPr>
          <w:rFonts w:ascii="Times New Roman" w:hAnsi="Times New Roman"/>
          <w:sz w:val="24"/>
          <w:szCs w:val="24"/>
        </w:rPr>
      </w:pPr>
      <w:r>
        <w:rPr>
          <w:rFonts w:ascii="Times New Roman" w:hAnsi="Times New Roman"/>
          <w:sz w:val="24"/>
          <w:szCs w:val="24"/>
        </w:rPr>
        <w:t>HP: Jonas Lawrence</w:t>
      </w:r>
    </w:p>
    <w:p w14:paraId="70405B77" w14:textId="77777777" w:rsidR="003A40DC" w:rsidRDefault="003A40DC" w:rsidP="003A40DC">
      <w:pPr>
        <w:pStyle w:val="p1"/>
        <w:rPr>
          <w:rFonts w:ascii="Times New Roman" w:hAnsi="Times New Roman"/>
          <w:sz w:val="24"/>
          <w:szCs w:val="24"/>
        </w:rPr>
      </w:pPr>
      <w:r>
        <w:rPr>
          <w:rFonts w:ascii="Times New Roman" w:hAnsi="Times New Roman"/>
          <w:sz w:val="24"/>
          <w:szCs w:val="24"/>
        </w:rPr>
        <w:t>VP: Kieran Yorke</w:t>
      </w:r>
    </w:p>
    <w:p w14:paraId="7E657E1D" w14:textId="77777777" w:rsidR="003A40DC" w:rsidRDefault="003A40DC" w:rsidP="003A40DC">
      <w:pPr>
        <w:pStyle w:val="p1"/>
        <w:rPr>
          <w:rFonts w:ascii="Times New Roman" w:hAnsi="Times New Roman"/>
          <w:sz w:val="24"/>
          <w:szCs w:val="24"/>
        </w:rPr>
      </w:pPr>
    </w:p>
    <w:p w14:paraId="16A40D5B" w14:textId="77777777" w:rsidR="003A40DC" w:rsidRDefault="003A40DC" w:rsidP="003A40DC">
      <w:pPr>
        <w:pStyle w:val="p1"/>
        <w:rPr>
          <w:rFonts w:ascii="Times New Roman" w:hAnsi="Times New Roman"/>
          <w:sz w:val="24"/>
          <w:szCs w:val="24"/>
        </w:rPr>
      </w:pPr>
      <w:r>
        <w:rPr>
          <w:rFonts w:ascii="Times New Roman" w:hAnsi="Times New Roman"/>
          <w:sz w:val="24"/>
          <w:szCs w:val="24"/>
        </w:rPr>
        <w:t>Off Campus;</w:t>
      </w:r>
    </w:p>
    <w:p w14:paraId="2EA12869" w14:textId="77777777" w:rsidR="003A40DC" w:rsidRDefault="003A40DC" w:rsidP="003A40DC">
      <w:pPr>
        <w:pStyle w:val="p1"/>
        <w:rPr>
          <w:rFonts w:ascii="Times New Roman" w:hAnsi="Times New Roman"/>
          <w:sz w:val="24"/>
          <w:szCs w:val="24"/>
        </w:rPr>
      </w:pPr>
      <w:r>
        <w:rPr>
          <w:rFonts w:ascii="Times New Roman" w:hAnsi="Times New Roman"/>
          <w:sz w:val="24"/>
          <w:szCs w:val="24"/>
        </w:rPr>
        <w:t>Sr. OCL: Alyssa MacNeil</w:t>
      </w:r>
    </w:p>
    <w:p w14:paraId="7AE321AA" w14:textId="768F601B" w:rsidR="003A40DC" w:rsidRDefault="003A40DC" w:rsidP="003A40DC">
      <w:pPr>
        <w:pStyle w:val="p1"/>
        <w:rPr>
          <w:rFonts w:ascii="Times New Roman" w:hAnsi="Times New Roman"/>
          <w:sz w:val="24"/>
          <w:szCs w:val="24"/>
        </w:rPr>
      </w:pPr>
      <w:r>
        <w:rPr>
          <w:rFonts w:ascii="Times New Roman" w:hAnsi="Times New Roman"/>
          <w:sz w:val="24"/>
          <w:szCs w:val="24"/>
        </w:rPr>
        <w:t>OCL: Iain MacLellan</w:t>
      </w:r>
    </w:p>
    <w:p w14:paraId="7566D4A1" w14:textId="77777777" w:rsidR="003A40DC" w:rsidRDefault="003A40DC" w:rsidP="003A40DC">
      <w:pPr>
        <w:pStyle w:val="p1"/>
        <w:rPr>
          <w:rFonts w:ascii="Times New Roman" w:hAnsi="Times New Roman"/>
          <w:sz w:val="24"/>
          <w:szCs w:val="24"/>
        </w:rPr>
      </w:pPr>
    </w:p>
    <w:p w14:paraId="14D629CB" w14:textId="69E96797" w:rsidR="003A40DC" w:rsidRDefault="003A40DC" w:rsidP="003A40DC">
      <w:pPr>
        <w:pStyle w:val="p1"/>
        <w:rPr>
          <w:rFonts w:ascii="Times New Roman" w:hAnsi="Times New Roman"/>
          <w:sz w:val="24"/>
          <w:szCs w:val="24"/>
        </w:rPr>
      </w:pPr>
      <w:r>
        <w:rPr>
          <w:rFonts w:ascii="Times New Roman" w:hAnsi="Times New Roman"/>
          <w:sz w:val="24"/>
          <w:szCs w:val="24"/>
        </w:rPr>
        <w:t>Please note: the position of MacDonald HP, MacIsaac HP and (2) MacIsaac VPs remain vacant.</w:t>
      </w:r>
    </w:p>
    <w:p w14:paraId="39A8C323" w14:textId="77777777" w:rsidR="003A40DC" w:rsidRDefault="003A40DC" w:rsidP="003A40DC">
      <w:pPr>
        <w:pStyle w:val="p1"/>
        <w:rPr>
          <w:rFonts w:ascii="Times New Roman" w:hAnsi="Times New Roman"/>
          <w:sz w:val="24"/>
          <w:szCs w:val="24"/>
        </w:rPr>
      </w:pPr>
    </w:p>
    <w:p w14:paraId="7BE21F10" w14:textId="2944B323" w:rsidR="003A40DC" w:rsidRDefault="003A40DC" w:rsidP="003A40DC">
      <w:pPr>
        <w:pStyle w:val="Heading2"/>
      </w:pPr>
      <w:bookmarkStart w:id="7" w:name="_Toc485225242"/>
      <w:r>
        <w:t>Ratification of Student Advocates</w:t>
      </w:r>
      <w:bookmarkEnd w:id="7"/>
    </w:p>
    <w:p w14:paraId="0F64CE22" w14:textId="6E1B0F03" w:rsidR="003A40DC" w:rsidRDefault="003A40DC" w:rsidP="003A40DC">
      <w:r>
        <w:t xml:space="preserve">The ratification of Student Advocates (William Fraser, Brianna George) </w:t>
      </w:r>
    </w:p>
    <w:p w14:paraId="0E8A6395" w14:textId="77777777" w:rsidR="003A40DC" w:rsidRDefault="003A40DC" w:rsidP="003A40DC"/>
    <w:p w14:paraId="1F1BD5A9" w14:textId="77777777" w:rsidR="003A40DC" w:rsidRDefault="003A40DC" w:rsidP="003A40DC"/>
    <w:p w14:paraId="09E079B5" w14:textId="77777777" w:rsidR="003A40DC" w:rsidRDefault="003A40DC" w:rsidP="003A40DC"/>
    <w:p w14:paraId="03A9C8E8" w14:textId="77777777" w:rsidR="003A40DC" w:rsidRDefault="003A40DC" w:rsidP="003A40DC"/>
    <w:p w14:paraId="238D2FF2" w14:textId="77777777" w:rsidR="003A40DC" w:rsidRDefault="003A40DC" w:rsidP="003A40DC"/>
    <w:p w14:paraId="7A750B36" w14:textId="77777777" w:rsidR="003A40DC" w:rsidRDefault="003A40DC" w:rsidP="003A40DC"/>
    <w:p w14:paraId="773C0E93" w14:textId="77777777" w:rsidR="003A40DC" w:rsidRDefault="003A40DC" w:rsidP="003A40DC"/>
    <w:p w14:paraId="56081643" w14:textId="77777777" w:rsidR="003A40DC" w:rsidRDefault="003A40DC" w:rsidP="003A40DC"/>
    <w:p w14:paraId="0F4AE1BC" w14:textId="77777777" w:rsidR="003A40DC" w:rsidRDefault="003A40DC" w:rsidP="003A40DC"/>
    <w:p w14:paraId="46C29129" w14:textId="77777777" w:rsidR="003A40DC" w:rsidRDefault="003A40DC" w:rsidP="003A40DC"/>
    <w:p w14:paraId="31479DA6" w14:textId="77777777" w:rsidR="003A40DC" w:rsidRDefault="003A40DC" w:rsidP="003A40DC"/>
    <w:p w14:paraId="2377B549" w14:textId="77777777" w:rsidR="003A40DC" w:rsidRDefault="003A40DC" w:rsidP="003A40DC"/>
    <w:p w14:paraId="42726C0A" w14:textId="77777777" w:rsidR="003A40DC" w:rsidRDefault="003A40DC" w:rsidP="003A40DC"/>
    <w:p w14:paraId="3AA79027" w14:textId="77777777" w:rsidR="003A40DC" w:rsidRDefault="003A40DC" w:rsidP="003A40DC"/>
    <w:p w14:paraId="4951FDD0" w14:textId="77777777" w:rsidR="003A40DC" w:rsidRDefault="003A40DC" w:rsidP="003A40DC"/>
    <w:p w14:paraId="6982DFA3" w14:textId="77777777" w:rsidR="003A40DC" w:rsidRDefault="003A40DC" w:rsidP="003A40DC"/>
    <w:p w14:paraId="5CCA7091" w14:textId="77777777" w:rsidR="003A40DC" w:rsidRDefault="003A40DC" w:rsidP="003A40DC"/>
    <w:p w14:paraId="5D4D4A48" w14:textId="77777777" w:rsidR="003A40DC" w:rsidRDefault="003A40DC" w:rsidP="003A40DC"/>
    <w:p w14:paraId="7927A3AA" w14:textId="77777777" w:rsidR="003A40DC" w:rsidRDefault="003A40DC" w:rsidP="003A40DC"/>
    <w:p w14:paraId="00BEA61A" w14:textId="77777777" w:rsidR="003A40DC" w:rsidRDefault="003A40DC" w:rsidP="003A40DC"/>
    <w:p w14:paraId="2CF6D1F1" w14:textId="77777777" w:rsidR="003A40DC" w:rsidRDefault="003A40DC" w:rsidP="003A40DC"/>
    <w:p w14:paraId="13E0E19F" w14:textId="77777777" w:rsidR="003A40DC" w:rsidRDefault="003A40DC" w:rsidP="003A40DC"/>
    <w:p w14:paraId="353C524A" w14:textId="77777777" w:rsidR="003A40DC" w:rsidRDefault="003A40DC" w:rsidP="003A40DC"/>
    <w:p w14:paraId="662DA195" w14:textId="77777777" w:rsidR="003A40DC" w:rsidRDefault="003A40DC" w:rsidP="003A40DC"/>
    <w:p w14:paraId="2CCEAA37" w14:textId="77777777" w:rsidR="003A40DC" w:rsidRDefault="003A40DC" w:rsidP="003A40DC">
      <w:pPr>
        <w:pStyle w:val="p1"/>
        <w:rPr>
          <w:rFonts w:ascii="Times New Roman" w:hAnsi="Times New Roman"/>
          <w:sz w:val="24"/>
          <w:szCs w:val="24"/>
        </w:rPr>
      </w:pPr>
    </w:p>
    <w:p w14:paraId="6D53BF86" w14:textId="5BDA7637" w:rsidR="003A40DC" w:rsidRDefault="003A40DC" w:rsidP="003A40DC">
      <w:pPr>
        <w:pStyle w:val="Heading1"/>
      </w:pPr>
      <w:bookmarkStart w:id="8" w:name="_Toc485225243"/>
      <w:r>
        <w:t>Robert’s Rules 101</w:t>
      </w:r>
      <w:bookmarkEnd w:id="8"/>
      <w:r>
        <w:t xml:space="preserve"> </w:t>
      </w:r>
    </w:p>
    <w:p w14:paraId="6A911B8A" w14:textId="77777777" w:rsidR="003A40DC" w:rsidRDefault="003A40DC" w:rsidP="003A40DC"/>
    <w:p w14:paraId="694E4FE3" w14:textId="77777777" w:rsidR="003A40DC" w:rsidRDefault="003A40DC" w:rsidP="003A40DC">
      <w:pPr>
        <w:pStyle w:val="Heading2"/>
      </w:pPr>
      <w:bookmarkStart w:id="9" w:name="_Toc485225244"/>
      <w:r>
        <w:t>What is a Motion?</w:t>
      </w:r>
      <w:bookmarkEnd w:id="9"/>
    </w:p>
    <w:p w14:paraId="7C5BB112" w14:textId="77777777" w:rsidR="003A40DC" w:rsidRDefault="003A40DC" w:rsidP="003A40DC">
      <w:pPr>
        <w:pStyle w:val="Normal1"/>
      </w:pPr>
      <w:r>
        <w:t>A Motion is defined as a proposal for action by Council made by a member. This is how decisions are reached.</w:t>
      </w:r>
    </w:p>
    <w:p w14:paraId="64A4F82C" w14:textId="77777777" w:rsidR="003A40DC" w:rsidRDefault="003A40DC" w:rsidP="003A40DC">
      <w:pPr>
        <w:pStyle w:val="Normal1"/>
      </w:pPr>
      <w:r>
        <w:t>A motion always precedes debate, and all motions require someone to “second” the motion. If no one seconds the motion, then the motion is considered dead. Just because you are seconding a motion does not mean you support it – it just means you feel it should continue to debate.</w:t>
      </w:r>
    </w:p>
    <w:p w14:paraId="27D19AE9" w14:textId="77777777" w:rsidR="003A40DC" w:rsidRDefault="003A40DC" w:rsidP="003A40DC">
      <w:pPr>
        <w:pStyle w:val="Heading2"/>
      </w:pPr>
      <w:bookmarkStart w:id="10" w:name="h.1fob9te" w:colFirst="0" w:colLast="0"/>
      <w:bookmarkStart w:id="11" w:name="_Toc485225245"/>
      <w:bookmarkEnd w:id="10"/>
      <w:r>
        <w:t>What is an Amendment?</w:t>
      </w:r>
      <w:bookmarkEnd w:id="11"/>
    </w:p>
    <w:p w14:paraId="2F3097D7" w14:textId="77777777" w:rsidR="003A40DC" w:rsidRDefault="003A40DC" w:rsidP="003A40DC">
      <w:pPr>
        <w:pStyle w:val="Normal1"/>
      </w:pPr>
      <w:r>
        <w:t>An amendment is a special type of subsidiary motion that alters the wording of the main motion and changes its meaning accordingly. The amendment must deal with the same subject as the original motion but cannot introduce a new subject. Amendments must be voted upon.</w:t>
      </w:r>
    </w:p>
    <w:p w14:paraId="763DD99C" w14:textId="77777777" w:rsidR="003A40DC" w:rsidRDefault="003A40DC" w:rsidP="003A40DC">
      <w:pPr>
        <w:pStyle w:val="Normal1"/>
      </w:pPr>
      <w:r>
        <w:t>A sub-amendment varies the amendment only, and must relate to the amendment (Is an amendment to the amendment). Sub-amendments must be voted upon. Debate then returns to the original amendment.</w:t>
      </w:r>
    </w:p>
    <w:p w14:paraId="3DD232F4" w14:textId="77777777" w:rsidR="003A40DC" w:rsidRDefault="003A40DC" w:rsidP="003A40DC">
      <w:pPr>
        <w:pStyle w:val="Normal1"/>
      </w:pPr>
      <w:r>
        <w:t>Friendly amendments are made for typing errors, spelling mistakes, grammatical and punctuation errors that would affect the intent of the motion itself and do not need to be brought to a vote.</w:t>
      </w:r>
    </w:p>
    <w:p w14:paraId="43F98917" w14:textId="77777777" w:rsidR="003A40DC" w:rsidRDefault="003A40DC" w:rsidP="003A40DC">
      <w:pPr>
        <w:pStyle w:val="Heading2"/>
      </w:pPr>
      <w:bookmarkStart w:id="12" w:name="h.3znysh7" w:colFirst="0" w:colLast="0"/>
      <w:bookmarkStart w:id="13" w:name="_Toc485225246"/>
      <w:bookmarkEnd w:id="12"/>
      <w:r>
        <w:t>“Out of Order”</w:t>
      </w:r>
      <w:bookmarkEnd w:id="13"/>
    </w:p>
    <w:p w14:paraId="570D1803" w14:textId="77777777" w:rsidR="003A40DC" w:rsidRDefault="003A40DC" w:rsidP="003A40DC">
      <w:pPr>
        <w:pStyle w:val="Normal1"/>
      </w:pPr>
      <w:r>
        <w:t>This is the Chair’s way of saying that particular motions are either used incorrectly or not at the right moment.</w:t>
      </w:r>
    </w:p>
    <w:p w14:paraId="2C5F1112" w14:textId="77777777" w:rsidR="003A40DC" w:rsidRDefault="003A40DC" w:rsidP="003A40DC">
      <w:pPr>
        <w:pStyle w:val="Heading2"/>
      </w:pPr>
      <w:bookmarkStart w:id="14" w:name="h.2et92p0" w:colFirst="0" w:colLast="0"/>
      <w:bookmarkStart w:id="15" w:name="_Toc485225247"/>
      <w:bookmarkEnd w:id="14"/>
      <w:r>
        <w:t>Decorum</w:t>
      </w:r>
      <w:bookmarkEnd w:id="15"/>
    </w:p>
    <w:p w14:paraId="561E9B2E" w14:textId="77777777" w:rsidR="003A40DC" w:rsidRDefault="003A40DC" w:rsidP="003A40DC">
      <w:pPr>
        <w:pStyle w:val="Normal1"/>
        <w:numPr>
          <w:ilvl w:val="0"/>
          <w:numId w:val="7"/>
        </w:numPr>
        <w:spacing w:after="0"/>
        <w:ind w:hanging="359"/>
        <w:contextualSpacing/>
      </w:pPr>
      <w:r>
        <w:t>Never address a particular member of Council</w:t>
      </w:r>
    </w:p>
    <w:p w14:paraId="6F342407" w14:textId="77777777" w:rsidR="003A40DC" w:rsidRDefault="003A40DC" w:rsidP="003A40DC">
      <w:pPr>
        <w:pStyle w:val="Normal1"/>
        <w:numPr>
          <w:ilvl w:val="0"/>
          <w:numId w:val="7"/>
        </w:numPr>
        <w:spacing w:after="0"/>
        <w:ind w:hanging="359"/>
        <w:contextualSpacing/>
      </w:pPr>
      <w:r>
        <w:t>Always speak to the Chair</w:t>
      </w:r>
    </w:p>
    <w:p w14:paraId="3E570519" w14:textId="77777777" w:rsidR="003A40DC" w:rsidRDefault="003A40DC" w:rsidP="003A40DC">
      <w:pPr>
        <w:pStyle w:val="Normal1"/>
        <w:numPr>
          <w:ilvl w:val="0"/>
          <w:numId w:val="7"/>
        </w:numPr>
        <w:ind w:hanging="359"/>
        <w:contextualSpacing/>
      </w:pPr>
      <w:r>
        <w:t>Never use names</w:t>
      </w:r>
    </w:p>
    <w:p w14:paraId="2B6B60EE" w14:textId="77777777" w:rsidR="003A40DC" w:rsidRDefault="003A40DC" w:rsidP="003A40DC">
      <w:pPr>
        <w:pStyle w:val="Heading2"/>
      </w:pPr>
      <w:bookmarkStart w:id="16" w:name="h.tyjcwt" w:colFirst="0" w:colLast="0"/>
      <w:bookmarkStart w:id="17" w:name="_Toc485225248"/>
      <w:bookmarkEnd w:id="16"/>
      <w:r>
        <w:t>Allowing a non-voting member or a non-member of Council to speak</w:t>
      </w:r>
      <w:bookmarkEnd w:id="17"/>
    </w:p>
    <w:p w14:paraId="517263ED" w14:textId="77777777" w:rsidR="003A40DC" w:rsidRDefault="003A40DC" w:rsidP="003A40DC">
      <w:pPr>
        <w:pStyle w:val="Normal1"/>
        <w:numPr>
          <w:ilvl w:val="0"/>
          <w:numId w:val="9"/>
        </w:numPr>
        <w:ind w:hanging="359"/>
        <w:contextualSpacing/>
      </w:pPr>
      <w:r>
        <w:t>“I yield my time to ________” (Ex: VP Student Relations, Editor-in-Chief of the Xaverian, any member of the gallery)</w:t>
      </w:r>
    </w:p>
    <w:p w14:paraId="2C70504B" w14:textId="77777777" w:rsidR="003A40DC" w:rsidRDefault="003A40DC" w:rsidP="003A40DC">
      <w:pPr>
        <w:pStyle w:val="Heading2"/>
      </w:pPr>
      <w:bookmarkStart w:id="18" w:name="h.3dy6vkm" w:colFirst="0" w:colLast="0"/>
      <w:bookmarkStart w:id="19" w:name="_Toc485225249"/>
      <w:bookmarkEnd w:id="18"/>
      <w:r>
        <w:t>Passing a Motion (Step-by-Step)</w:t>
      </w:r>
      <w:bookmarkEnd w:id="19"/>
    </w:p>
    <w:p w14:paraId="6BC514E0" w14:textId="77777777" w:rsidR="003A40DC" w:rsidRDefault="003A40DC" w:rsidP="003A40DC">
      <w:pPr>
        <w:pStyle w:val="Normal1"/>
        <w:numPr>
          <w:ilvl w:val="0"/>
          <w:numId w:val="11"/>
        </w:numPr>
        <w:spacing w:after="0"/>
        <w:ind w:hanging="359"/>
        <w:contextualSpacing/>
      </w:pPr>
      <w:r>
        <w:t>“I move to ______”</w:t>
      </w:r>
    </w:p>
    <w:p w14:paraId="02BEC818" w14:textId="77777777" w:rsidR="003A40DC" w:rsidRDefault="003A40DC" w:rsidP="003A40DC">
      <w:pPr>
        <w:pStyle w:val="Normal1"/>
        <w:numPr>
          <w:ilvl w:val="0"/>
          <w:numId w:val="11"/>
        </w:numPr>
        <w:spacing w:after="0"/>
        <w:ind w:hanging="359"/>
        <w:contextualSpacing/>
      </w:pPr>
      <w:r>
        <w:t>Floor open to second the motion</w:t>
      </w:r>
    </w:p>
    <w:p w14:paraId="6C0EF7CA" w14:textId="77777777" w:rsidR="003A40DC" w:rsidRDefault="003A40DC" w:rsidP="003A40DC">
      <w:pPr>
        <w:pStyle w:val="Normal1"/>
        <w:numPr>
          <w:ilvl w:val="0"/>
          <w:numId w:val="11"/>
        </w:numPr>
        <w:spacing w:after="0"/>
        <w:ind w:hanging="359"/>
        <w:contextualSpacing/>
      </w:pPr>
      <w:r>
        <w:t>Floor open to anyone opposed to the motion (Must be recognized by the Chair in order to speak)</w:t>
      </w:r>
    </w:p>
    <w:p w14:paraId="1544EDA2" w14:textId="77777777" w:rsidR="003A40DC" w:rsidRDefault="003A40DC" w:rsidP="003A40DC">
      <w:pPr>
        <w:pStyle w:val="Normal1"/>
        <w:numPr>
          <w:ilvl w:val="0"/>
          <w:numId w:val="11"/>
        </w:numPr>
        <w:spacing w:after="0"/>
        <w:ind w:hanging="359"/>
        <w:contextualSpacing/>
      </w:pPr>
      <w:r>
        <w:t>Floor open to anyone in favor of the motion (Must be recognized by the Chair in order to speak)</w:t>
      </w:r>
    </w:p>
    <w:p w14:paraId="105D23F7" w14:textId="77777777" w:rsidR="003A40DC" w:rsidRDefault="003A40DC" w:rsidP="003A40DC">
      <w:pPr>
        <w:pStyle w:val="Normal1"/>
        <w:numPr>
          <w:ilvl w:val="0"/>
          <w:numId w:val="11"/>
        </w:numPr>
        <w:spacing w:after="0"/>
        <w:ind w:hanging="359"/>
        <w:contextualSpacing/>
      </w:pPr>
      <w:r>
        <w:t>Debate on the floor – debate is limited to issues directly relating to the motion at hand. Debate goes back-and-forth loosely from one in favor to one opposed</w:t>
      </w:r>
    </w:p>
    <w:p w14:paraId="6039727A" w14:textId="77777777" w:rsidR="003A40DC" w:rsidRDefault="003A40DC" w:rsidP="003A40DC">
      <w:pPr>
        <w:pStyle w:val="Normal1"/>
        <w:numPr>
          <w:ilvl w:val="0"/>
          <w:numId w:val="11"/>
        </w:numPr>
        <w:spacing w:after="0"/>
        <w:ind w:hanging="359"/>
        <w:contextualSpacing/>
      </w:pPr>
      <w:r>
        <w:t>Call to question</w:t>
      </w:r>
    </w:p>
    <w:p w14:paraId="16E9918F" w14:textId="77777777" w:rsidR="003A40DC" w:rsidRDefault="003A40DC" w:rsidP="003A40DC">
      <w:pPr>
        <w:pStyle w:val="Normal1"/>
        <w:numPr>
          <w:ilvl w:val="0"/>
          <w:numId w:val="11"/>
        </w:numPr>
        <w:spacing w:after="0"/>
        <w:ind w:hanging="359"/>
        <w:contextualSpacing/>
      </w:pPr>
      <w:r>
        <w:t>Vote</w:t>
      </w:r>
    </w:p>
    <w:p w14:paraId="1981C942" w14:textId="77777777" w:rsidR="003A40DC" w:rsidRDefault="003A40DC" w:rsidP="003A40DC">
      <w:pPr>
        <w:pStyle w:val="Normal1"/>
        <w:numPr>
          <w:ilvl w:val="0"/>
          <w:numId w:val="11"/>
        </w:numPr>
        <w:ind w:hanging="359"/>
        <w:contextualSpacing/>
      </w:pPr>
      <w:r>
        <w:t>Motion passes/fails</w:t>
      </w:r>
    </w:p>
    <w:p w14:paraId="2312A632" w14:textId="77777777" w:rsidR="003A40DC" w:rsidRDefault="003A40DC" w:rsidP="003A40DC">
      <w:pPr>
        <w:pStyle w:val="Heading2"/>
      </w:pPr>
      <w:bookmarkStart w:id="20" w:name="h.1t3h5sf" w:colFirst="0" w:colLast="0"/>
      <w:bookmarkStart w:id="21" w:name="_Toc485225250"/>
      <w:bookmarkEnd w:id="20"/>
      <w:r>
        <w:t>Amendments (Step-by-Step)</w:t>
      </w:r>
      <w:bookmarkEnd w:id="21"/>
    </w:p>
    <w:p w14:paraId="1D7E8F01" w14:textId="77777777" w:rsidR="003A40DC" w:rsidRDefault="003A40DC" w:rsidP="003A40DC">
      <w:pPr>
        <w:pStyle w:val="Normal1"/>
        <w:numPr>
          <w:ilvl w:val="0"/>
          <w:numId w:val="12"/>
        </w:numPr>
        <w:spacing w:after="0"/>
        <w:ind w:hanging="359"/>
        <w:contextualSpacing/>
      </w:pPr>
      <w:r>
        <w:t>An amendment is a change to a motion or the agenda (Ex: Changing the wording of a motion)</w:t>
      </w:r>
    </w:p>
    <w:p w14:paraId="1B40CDBE" w14:textId="77777777" w:rsidR="003A40DC" w:rsidRDefault="003A40DC" w:rsidP="003A40DC">
      <w:pPr>
        <w:pStyle w:val="Normal1"/>
        <w:numPr>
          <w:ilvl w:val="0"/>
          <w:numId w:val="12"/>
        </w:numPr>
        <w:spacing w:after="0"/>
        <w:ind w:hanging="359"/>
        <w:contextualSpacing/>
      </w:pPr>
      <w:r>
        <w:t>“I move to amend the original motion to say _______”</w:t>
      </w:r>
    </w:p>
    <w:p w14:paraId="2021A43A" w14:textId="77777777" w:rsidR="003A40DC" w:rsidRDefault="003A40DC" w:rsidP="003A40DC">
      <w:pPr>
        <w:pStyle w:val="Normal1"/>
        <w:numPr>
          <w:ilvl w:val="0"/>
          <w:numId w:val="12"/>
        </w:numPr>
        <w:spacing w:after="0"/>
        <w:ind w:hanging="359"/>
        <w:contextualSpacing/>
      </w:pPr>
      <w:r>
        <w:t>Proceeds as any motion to be passed</w:t>
      </w:r>
    </w:p>
    <w:p w14:paraId="45A6135F" w14:textId="77777777" w:rsidR="003A40DC" w:rsidRDefault="003A40DC" w:rsidP="003A40DC">
      <w:pPr>
        <w:pStyle w:val="Normal1"/>
        <w:numPr>
          <w:ilvl w:val="0"/>
          <w:numId w:val="12"/>
        </w:numPr>
        <w:spacing w:after="0"/>
        <w:ind w:hanging="359"/>
        <w:contextualSpacing/>
      </w:pPr>
      <w:r>
        <w:t>Once amendment motion has passed/failed, we return to the original motion at hand</w:t>
      </w:r>
    </w:p>
    <w:p w14:paraId="0F41F63C" w14:textId="77777777" w:rsidR="003A40DC" w:rsidRDefault="003A40DC" w:rsidP="003A40DC">
      <w:pPr>
        <w:pStyle w:val="Normal1"/>
        <w:numPr>
          <w:ilvl w:val="0"/>
          <w:numId w:val="12"/>
        </w:numPr>
        <w:ind w:hanging="359"/>
        <w:contextualSpacing/>
      </w:pPr>
      <w:r>
        <w:t>You can amend an amendment once</w:t>
      </w:r>
    </w:p>
    <w:p w14:paraId="709023A7" w14:textId="77777777" w:rsidR="003A40DC" w:rsidRDefault="003A40DC" w:rsidP="003A40DC">
      <w:pPr>
        <w:pStyle w:val="Heading2"/>
      </w:pPr>
      <w:bookmarkStart w:id="22" w:name="h.4d34og8" w:colFirst="0" w:colLast="0"/>
      <w:bookmarkStart w:id="23" w:name="_Toc485225251"/>
      <w:bookmarkEnd w:id="22"/>
      <w:r>
        <w:t>Participating in a Debate</w:t>
      </w:r>
      <w:bookmarkEnd w:id="23"/>
    </w:p>
    <w:p w14:paraId="64B49EEC" w14:textId="77777777" w:rsidR="003A40DC" w:rsidRDefault="003A40DC" w:rsidP="003A40DC">
      <w:pPr>
        <w:pStyle w:val="Normal1"/>
        <w:numPr>
          <w:ilvl w:val="0"/>
          <w:numId w:val="18"/>
        </w:numPr>
        <w:spacing w:after="0"/>
        <w:ind w:hanging="359"/>
        <w:contextualSpacing/>
      </w:pPr>
      <w:r>
        <w:t>Indicate you would like to be on the speakers list by flipping your placard</w:t>
      </w:r>
    </w:p>
    <w:p w14:paraId="0041BB40" w14:textId="77777777" w:rsidR="003A40DC" w:rsidRDefault="003A40DC" w:rsidP="003A40DC">
      <w:pPr>
        <w:pStyle w:val="Normal1"/>
        <w:numPr>
          <w:ilvl w:val="0"/>
          <w:numId w:val="18"/>
        </w:numPr>
        <w:ind w:hanging="359"/>
        <w:contextualSpacing/>
      </w:pPr>
      <w:r>
        <w:t>When acknowledged by the Chair you may rise and have your say in the debate</w:t>
      </w:r>
    </w:p>
    <w:p w14:paraId="74B92EDC" w14:textId="77777777" w:rsidR="003A40DC" w:rsidRDefault="003A40DC" w:rsidP="003A40DC">
      <w:pPr>
        <w:pStyle w:val="Heading2"/>
      </w:pPr>
      <w:bookmarkStart w:id="24" w:name="h.2s8eyo1" w:colFirst="0" w:colLast="0"/>
      <w:bookmarkStart w:id="25" w:name="_Toc485225252"/>
      <w:bookmarkEnd w:id="24"/>
      <w:r>
        <w:t>“In-Camera” Sessions</w:t>
      </w:r>
      <w:bookmarkEnd w:id="25"/>
    </w:p>
    <w:p w14:paraId="7F4798FE" w14:textId="77777777" w:rsidR="003A40DC" w:rsidRDefault="003A40DC" w:rsidP="003A40DC">
      <w:pPr>
        <w:pStyle w:val="Normal1"/>
        <w:numPr>
          <w:ilvl w:val="0"/>
          <w:numId w:val="17"/>
        </w:numPr>
        <w:spacing w:after="0"/>
        <w:ind w:hanging="359"/>
        <w:contextualSpacing/>
      </w:pPr>
      <w:r>
        <w:t>Council meetings are open to all members of the Union and invited guests, unless closed by a two-thirds (2/3) majority vote on a motion to go in camera</w:t>
      </w:r>
    </w:p>
    <w:p w14:paraId="78C5463A" w14:textId="77777777" w:rsidR="003A40DC" w:rsidRDefault="003A40DC" w:rsidP="003A40DC">
      <w:pPr>
        <w:pStyle w:val="Normal1"/>
        <w:numPr>
          <w:ilvl w:val="0"/>
          <w:numId w:val="17"/>
        </w:numPr>
        <w:ind w:hanging="359"/>
        <w:contextualSpacing/>
      </w:pPr>
      <w:r>
        <w:t>Meetings go in camera to discuss staff-related and other highly sensitive matters (Ex: Discussing confidential information about contracts)</w:t>
      </w:r>
    </w:p>
    <w:p w14:paraId="432405F2" w14:textId="77777777" w:rsidR="003A40DC" w:rsidRDefault="003A40DC" w:rsidP="003A40DC">
      <w:pPr>
        <w:pStyle w:val="Heading2"/>
      </w:pPr>
      <w:bookmarkStart w:id="26" w:name="h.17dp8vu" w:colFirst="0" w:colLast="0"/>
      <w:bookmarkStart w:id="27" w:name="_Toc485225253"/>
      <w:bookmarkEnd w:id="26"/>
      <w:r>
        <w:t>Voting</w:t>
      </w:r>
      <w:bookmarkEnd w:id="27"/>
    </w:p>
    <w:p w14:paraId="5804FDE3" w14:textId="77777777" w:rsidR="003A40DC" w:rsidRDefault="003A40DC" w:rsidP="003A40DC">
      <w:pPr>
        <w:pStyle w:val="Normal1"/>
        <w:numPr>
          <w:ilvl w:val="0"/>
          <w:numId w:val="16"/>
        </w:numPr>
        <w:spacing w:after="0"/>
        <w:ind w:hanging="359"/>
        <w:contextualSpacing/>
      </w:pPr>
      <w:r>
        <w:t>All in favor: You agree with the motion as it has been presented</w:t>
      </w:r>
    </w:p>
    <w:p w14:paraId="528CD9A9" w14:textId="77777777" w:rsidR="003A40DC" w:rsidRDefault="003A40DC" w:rsidP="003A40DC">
      <w:pPr>
        <w:pStyle w:val="Normal1"/>
        <w:numPr>
          <w:ilvl w:val="0"/>
          <w:numId w:val="16"/>
        </w:numPr>
        <w:spacing w:after="0"/>
        <w:ind w:hanging="359"/>
        <w:contextualSpacing/>
      </w:pPr>
      <w:r>
        <w:t>All opposed: You do not agree with the motion as it has been presented. Usually, if a motion is defeated in such a manner, discussion can either continue on the motion or move on to the next agenda item</w:t>
      </w:r>
    </w:p>
    <w:p w14:paraId="00870D54" w14:textId="77777777" w:rsidR="003A40DC" w:rsidRDefault="003A40DC" w:rsidP="003A40DC">
      <w:pPr>
        <w:pStyle w:val="Normal1"/>
        <w:numPr>
          <w:ilvl w:val="0"/>
          <w:numId w:val="16"/>
        </w:numPr>
        <w:ind w:hanging="359"/>
        <w:contextualSpacing/>
      </w:pPr>
      <w:r>
        <w:t>Abstentions: You want to maintain neutrality on a certain issue, or if you feel your vote would be wasted if you were to vote either in favor or against (Ex: if you feel that you do not have enough information to make a decision, and think the motion needs to be debated further)</w:t>
      </w:r>
    </w:p>
    <w:p w14:paraId="5816F654" w14:textId="77777777" w:rsidR="003A40DC" w:rsidRDefault="003A40DC" w:rsidP="003A40DC">
      <w:pPr>
        <w:pStyle w:val="Heading2"/>
      </w:pPr>
      <w:bookmarkStart w:id="28" w:name="h.3rdcrjn" w:colFirst="0" w:colLast="0"/>
      <w:bookmarkStart w:id="29" w:name="_Toc485225254"/>
      <w:bookmarkEnd w:id="28"/>
      <w:r>
        <w:t>Methods of Voting</w:t>
      </w:r>
      <w:bookmarkEnd w:id="29"/>
    </w:p>
    <w:p w14:paraId="03F4D1CE" w14:textId="77777777" w:rsidR="003A40DC" w:rsidRDefault="003A40DC" w:rsidP="003A40DC">
      <w:pPr>
        <w:pStyle w:val="Normal1"/>
        <w:numPr>
          <w:ilvl w:val="0"/>
          <w:numId w:val="15"/>
        </w:numPr>
        <w:spacing w:after="0"/>
        <w:ind w:hanging="359"/>
        <w:contextualSpacing/>
      </w:pPr>
      <w:r>
        <w:t>Show of hands: When asked to vote, raise your hand for the Deputy Chair to count how many are in favor/opposed</w:t>
      </w:r>
    </w:p>
    <w:p w14:paraId="6221903E" w14:textId="77777777" w:rsidR="003A40DC" w:rsidRDefault="003A40DC" w:rsidP="003A40DC">
      <w:pPr>
        <w:pStyle w:val="Normal1"/>
        <w:numPr>
          <w:ilvl w:val="0"/>
          <w:numId w:val="15"/>
        </w:numPr>
        <w:ind w:hanging="359"/>
        <w:contextualSpacing/>
      </w:pPr>
      <w:r>
        <w:t>Secret ballot: Used if you would like nobody else to know how you are going to be voting</w:t>
      </w:r>
    </w:p>
    <w:p w14:paraId="3CA79482" w14:textId="77777777" w:rsidR="003A40DC" w:rsidRDefault="003A40DC" w:rsidP="003A40DC">
      <w:pPr>
        <w:pStyle w:val="Normal1"/>
      </w:pPr>
      <w:r>
        <w:br w:type="page"/>
      </w:r>
    </w:p>
    <w:p w14:paraId="03F90DFB" w14:textId="77777777" w:rsidR="003A40DC" w:rsidRDefault="003A40DC" w:rsidP="003A40DC">
      <w:pPr>
        <w:pStyle w:val="Normal1"/>
      </w:pPr>
    </w:p>
    <w:p w14:paraId="049A05FE" w14:textId="77777777" w:rsidR="003A40DC" w:rsidRDefault="003A40DC" w:rsidP="003A40DC">
      <w:pPr>
        <w:pStyle w:val="Heading2"/>
      </w:pPr>
      <w:bookmarkStart w:id="30" w:name="h.26in1rg" w:colFirst="0" w:colLast="0"/>
      <w:bookmarkStart w:id="31" w:name="_Toc485225255"/>
      <w:bookmarkEnd w:id="30"/>
      <w:r>
        <w:t>Standard Order of Business</w:t>
      </w:r>
      <w:bookmarkEnd w:id="31"/>
    </w:p>
    <w:p w14:paraId="23E49068" w14:textId="77777777" w:rsidR="003A40DC" w:rsidRDefault="003A40DC" w:rsidP="003A40DC">
      <w:pPr>
        <w:pStyle w:val="Normal1"/>
      </w:pPr>
      <w:r>
        <w:t>The Order of Business for regular meetings of the Students’ Union Representative Council is typically as follows (</w:t>
      </w:r>
      <w:r>
        <w:rPr>
          <w:i/>
        </w:rPr>
        <w:t>outlined in the Bylaws</w:t>
      </w:r>
      <w:r>
        <w:t>):</w:t>
      </w:r>
    </w:p>
    <w:p w14:paraId="1284A2ED" w14:textId="77777777" w:rsidR="003A40DC" w:rsidRDefault="003A40DC" w:rsidP="003A40DC">
      <w:pPr>
        <w:pStyle w:val="Normal1"/>
        <w:numPr>
          <w:ilvl w:val="0"/>
          <w:numId w:val="14"/>
        </w:numPr>
        <w:spacing w:after="0"/>
        <w:ind w:hanging="359"/>
        <w:contextualSpacing/>
      </w:pPr>
      <w:r>
        <w:t>Call to Order</w:t>
      </w:r>
    </w:p>
    <w:p w14:paraId="056B19F8" w14:textId="77777777" w:rsidR="003A40DC" w:rsidRDefault="003A40DC" w:rsidP="003A40DC">
      <w:pPr>
        <w:pStyle w:val="Normal1"/>
        <w:numPr>
          <w:ilvl w:val="0"/>
          <w:numId w:val="14"/>
        </w:numPr>
        <w:spacing w:after="0"/>
        <w:ind w:hanging="359"/>
        <w:contextualSpacing/>
      </w:pPr>
      <w:r>
        <w:t>Roll Call</w:t>
      </w:r>
    </w:p>
    <w:p w14:paraId="78CFF796" w14:textId="77777777" w:rsidR="003A40DC" w:rsidRDefault="003A40DC" w:rsidP="003A40DC">
      <w:pPr>
        <w:pStyle w:val="Normal1"/>
        <w:numPr>
          <w:ilvl w:val="0"/>
          <w:numId w:val="14"/>
        </w:numPr>
        <w:spacing w:after="0"/>
        <w:ind w:hanging="359"/>
        <w:contextualSpacing/>
      </w:pPr>
      <w:r>
        <w:t>Opening Remarks of the Chair of Council</w:t>
      </w:r>
    </w:p>
    <w:p w14:paraId="5D5A340B" w14:textId="77777777" w:rsidR="003A40DC" w:rsidRDefault="003A40DC" w:rsidP="003A40DC">
      <w:pPr>
        <w:pStyle w:val="Normal1"/>
        <w:numPr>
          <w:ilvl w:val="0"/>
          <w:numId w:val="14"/>
        </w:numPr>
        <w:spacing w:after="0"/>
        <w:ind w:hanging="359"/>
        <w:contextualSpacing/>
      </w:pPr>
      <w:r>
        <w:t xml:space="preserve">Mi’Kmaq Acknowledgment  </w:t>
      </w:r>
    </w:p>
    <w:p w14:paraId="688B8241" w14:textId="77777777" w:rsidR="003A40DC" w:rsidRDefault="003A40DC" w:rsidP="003A40DC">
      <w:pPr>
        <w:pStyle w:val="Normal1"/>
        <w:numPr>
          <w:ilvl w:val="0"/>
          <w:numId w:val="14"/>
        </w:numPr>
        <w:spacing w:after="0"/>
        <w:ind w:hanging="359"/>
        <w:contextualSpacing/>
      </w:pPr>
      <w:r>
        <w:t>Approval of Minutes</w:t>
      </w:r>
    </w:p>
    <w:p w14:paraId="4B10E5E8" w14:textId="77777777" w:rsidR="003A40DC" w:rsidRDefault="003A40DC" w:rsidP="003A40DC">
      <w:pPr>
        <w:pStyle w:val="Normal1"/>
        <w:numPr>
          <w:ilvl w:val="0"/>
          <w:numId w:val="14"/>
        </w:numPr>
        <w:spacing w:after="0"/>
        <w:ind w:hanging="359"/>
        <w:contextualSpacing/>
      </w:pPr>
      <w:r>
        <w:t>Business Arising</w:t>
      </w:r>
    </w:p>
    <w:p w14:paraId="6250DD81" w14:textId="77777777" w:rsidR="003A40DC" w:rsidRDefault="003A40DC" w:rsidP="003A40DC">
      <w:pPr>
        <w:pStyle w:val="Normal1"/>
        <w:numPr>
          <w:ilvl w:val="0"/>
          <w:numId w:val="14"/>
        </w:numPr>
        <w:spacing w:after="0"/>
        <w:ind w:hanging="359"/>
        <w:contextualSpacing/>
      </w:pPr>
      <w:r>
        <w:t>Constituency Reports</w:t>
      </w:r>
    </w:p>
    <w:p w14:paraId="534E911A" w14:textId="77777777" w:rsidR="003A40DC" w:rsidRDefault="003A40DC" w:rsidP="003A40DC">
      <w:pPr>
        <w:pStyle w:val="Normal1"/>
        <w:numPr>
          <w:ilvl w:val="0"/>
          <w:numId w:val="14"/>
        </w:numPr>
        <w:spacing w:after="0"/>
        <w:ind w:hanging="359"/>
        <w:contextualSpacing/>
      </w:pPr>
      <w:r>
        <w:t>Executive Reports</w:t>
      </w:r>
    </w:p>
    <w:p w14:paraId="08217A3A" w14:textId="77777777" w:rsidR="003A40DC" w:rsidRDefault="003A40DC" w:rsidP="003A40DC">
      <w:pPr>
        <w:pStyle w:val="Normal1"/>
        <w:numPr>
          <w:ilvl w:val="0"/>
          <w:numId w:val="14"/>
        </w:numPr>
        <w:spacing w:after="0"/>
        <w:ind w:hanging="359"/>
        <w:contextualSpacing/>
      </w:pPr>
      <w:r>
        <w:t>Faculty Representative’s Reports</w:t>
      </w:r>
    </w:p>
    <w:p w14:paraId="075AA624" w14:textId="77777777" w:rsidR="003A40DC" w:rsidRDefault="003A40DC" w:rsidP="003A40DC">
      <w:pPr>
        <w:pStyle w:val="Normal1"/>
        <w:numPr>
          <w:ilvl w:val="0"/>
          <w:numId w:val="14"/>
        </w:numPr>
        <w:spacing w:after="0"/>
        <w:ind w:hanging="359"/>
        <w:contextualSpacing/>
      </w:pPr>
      <w:r>
        <w:t>Students’ Union General Manager’s Reports</w:t>
      </w:r>
    </w:p>
    <w:p w14:paraId="3BA466DB" w14:textId="77777777" w:rsidR="003A40DC" w:rsidRDefault="003A40DC" w:rsidP="003A40DC">
      <w:pPr>
        <w:pStyle w:val="Normal1"/>
        <w:numPr>
          <w:ilvl w:val="0"/>
          <w:numId w:val="14"/>
        </w:numPr>
        <w:spacing w:after="0"/>
        <w:ind w:hanging="359"/>
        <w:contextualSpacing/>
      </w:pPr>
      <w:r>
        <w:t>Report of Committees</w:t>
      </w:r>
    </w:p>
    <w:p w14:paraId="2D0AA6BE" w14:textId="77777777" w:rsidR="003A40DC" w:rsidRDefault="003A40DC" w:rsidP="003A40DC">
      <w:pPr>
        <w:pStyle w:val="Normal1"/>
        <w:numPr>
          <w:ilvl w:val="1"/>
          <w:numId w:val="14"/>
        </w:numPr>
        <w:spacing w:after="0"/>
        <w:ind w:hanging="359"/>
        <w:contextualSpacing/>
      </w:pPr>
      <w:r>
        <w:t>Standing Committees</w:t>
      </w:r>
    </w:p>
    <w:p w14:paraId="0CAB8FEF" w14:textId="77777777" w:rsidR="003A40DC" w:rsidRDefault="003A40DC" w:rsidP="003A40DC">
      <w:pPr>
        <w:pStyle w:val="Normal1"/>
        <w:numPr>
          <w:ilvl w:val="1"/>
          <w:numId w:val="14"/>
        </w:numPr>
        <w:spacing w:after="0"/>
        <w:ind w:hanging="359"/>
        <w:contextualSpacing/>
      </w:pPr>
      <w:r>
        <w:t>Special Committees</w:t>
      </w:r>
    </w:p>
    <w:p w14:paraId="2CBD6D30" w14:textId="77777777" w:rsidR="003A40DC" w:rsidRDefault="003A40DC" w:rsidP="003A40DC">
      <w:pPr>
        <w:pStyle w:val="Normal1"/>
        <w:numPr>
          <w:ilvl w:val="0"/>
          <w:numId w:val="14"/>
        </w:numPr>
        <w:spacing w:after="0"/>
        <w:ind w:hanging="359"/>
        <w:contextualSpacing/>
      </w:pPr>
      <w:r>
        <w:t>Special Reports from elected or appointed officials</w:t>
      </w:r>
    </w:p>
    <w:p w14:paraId="7A12881A" w14:textId="77777777" w:rsidR="003A40DC" w:rsidRDefault="003A40DC" w:rsidP="003A40DC">
      <w:pPr>
        <w:pStyle w:val="Normal1"/>
        <w:numPr>
          <w:ilvl w:val="0"/>
          <w:numId w:val="14"/>
        </w:numPr>
        <w:spacing w:after="0"/>
        <w:ind w:hanging="359"/>
        <w:contextualSpacing/>
      </w:pPr>
      <w:r>
        <w:t>Unfinished Business</w:t>
      </w:r>
    </w:p>
    <w:p w14:paraId="33FC3A18" w14:textId="77777777" w:rsidR="003A40DC" w:rsidRDefault="003A40DC" w:rsidP="003A40DC">
      <w:pPr>
        <w:pStyle w:val="Normal1"/>
        <w:numPr>
          <w:ilvl w:val="0"/>
          <w:numId w:val="14"/>
        </w:numPr>
        <w:spacing w:after="0"/>
        <w:ind w:hanging="359"/>
        <w:contextualSpacing/>
      </w:pPr>
      <w:r>
        <w:t>New Business</w:t>
      </w:r>
    </w:p>
    <w:p w14:paraId="6E4D6CE1" w14:textId="77777777" w:rsidR="003A40DC" w:rsidRDefault="003A40DC" w:rsidP="003A40DC">
      <w:pPr>
        <w:pStyle w:val="Normal1"/>
        <w:numPr>
          <w:ilvl w:val="0"/>
          <w:numId w:val="14"/>
        </w:numPr>
        <w:spacing w:after="0"/>
        <w:ind w:hanging="359"/>
        <w:contextualSpacing/>
      </w:pPr>
      <w:r>
        <w:t>Closing Remarks of the Chair of Council</w:t>
      </w:r>
    </w:p>
    <w:p w14:paraId="2B56DC7D" w14:textId="77777777" w:rsidR="003A40DC" w:rsidRDefault="003A40DC" w:rsidP="003A40DC">
      <w:pPr>
        <w:pStyle w:val="Normal1"/>
        <w:numPr>
          <w:ilvl w:val="0"/>
          <w:numId w:val="14"/>
        </w:numPr>
        <w:ind w:hanging="359"/>
        <w:contextualSpacing/>
      </w:pPr>
      <w:r>
        <w:t>Adjournment</w:t>
      </w:r>
    </w:p>
    <w:p w14:paraId="3E557EDA" w14:textId="77777777" w:rsidR="003A40DC" w:rsidRDefault="003A40DC" w:rsidP="003A40DC">
      <w:pPr>
        <w:pStyle w:val="Normal1"/>
        <w:numPr>
          <w:ilvl w:val="0"/>
          <w:numId w:val="13"/>
        </w:numPr>
        <w:spacing w:after="0" w:line="240" w:lineRule="auto"/>
        <w:ind w:hanging="359"/>
      </w:pPr>
      <w:r>
        <w:rPr>
          <w:b/>
        </w:rPr>
        <w:t>Call to Order</w:t>
      </w:r>
      <w:r>
        <w:t xml:space="preserve">: The meeting officially begins when it is </w:t>
      </w:r>
      <w:r>
        <w:rPr>
          <w:i/>
        </w:rPr>
        <w:t xml:space="preserve">called to order </w:t>
      </w:r>
      <w:r>
        <w:t xml:space="preserve">by the Chair of Council </w:t>
      </w:r>
    </w:p>
    <w:p w14:paraId="70F04A0F" w14:textId="77777777" w:rsidR="003A40DC" w:rsidRDefault="003A40DC" w:rsidP="003A40DC">
      <w:pPr>
        <w:pStyle w:val="Normal1"/>
        <w:numPr>
          <w:ilvl w:val="0"/>
          <w:numId w:val="13"/>
        </w:numPr>
        <w:spacing w:after="0" w:line="240" w:lineRule="auto"/>
        <w:ind w:hanging="359"/>
      </w:pPr>
      <w:r>
        <w:rPr>
          <w:b/>
        </w:rPr>
        <w:t>Roll Call</w:t>
      </w:r>
      <w:r>
        <w:t xml:space="preserve">: Attendance. This is done to ensure that a </w:t>
      </w:r>
      <w:r>
        <w:rPr>
          <w:i/>
        </w:rPr>
        <w:t xml:space="preserve">quorum </w:t>
      </w:r>
      <w:r>
        <w:t xml:space="preserve">(A minimum of two-thirds members present) is met for the meeting to proceed normally. Without quorum, a meeting can only do a limited number of things; any substantive action taken without quorum met is invalid. </w:t>
      </w:r>
    </w:p>
    <w:p w14:paraId="4D560B9F" w14:textId="77777777" w:rsidR="003A40DC" w:rsidRDefault="003A40DC" w:rsidP="003A40DC">
      <w:pPr>
        <w:pStyle w:val="Normal1"/>
        <w:numPr>
          <w:ilvl w:val="0"/>
          <w:numId w:val="13"/>
        </w:numPr>
        <w:spacing w:after="0" w:line="240" w:lineRule="auto"/>
        <w:ind w:hanging="359"/>
      </w:pPr>
      <w:r>
        <w:rPr>
          <w:b/>
        </w:rPr>
        <w:t xml:space="preserve">Opening Remarks of the Chair of Council </w:t>
      </w:r>
      <w:r>
        <w:t xml:space="preserve">is then given </w:t>
      </w:r>
    </w:p>
    <w:p w14:paraId="7908BB6F" w14:textId="77777777" w:rsidR="003A40DC" w:rsidRDefault="003A40DC" w:rsidP="003A40DC">
      <w:pPr>
        <w:pStyle w:val="Normal1"/>
        <w:numPr>
          <w:ilvl w:val="0"/>
          <w:numId w:val="13"/>
        </w:numPr>
        <w:spacing w:after="0" w:line="240" w:lineRule="auto"/>
        <w:ind w:hanging="359"/>
      </w:pPr>
      <w:r>
        <w:rPr>
          <w:b/>
        </w:rPr>
        <w:t xml:space="preserve">Approval of Minutes: </w:t>
      </w:r>
      <w:r>
        <w:t xml:space="preserve">Minutes of the previous meeting will be circulated prior to the meeting. The Chair will ask if there are any corrections that need to be made. </w:t>
      </w:r>
    </w:p>
    <w:p w14:paraId="5F0B8802" w14:textId="77777777" w:rsidR="003A40DC" w:rsidRDefault="003A40DC" w:rsidP="003A40DC">
      <w:pPr>
        <w:pStyle w:val="Normal1"/>
        <w:numPr>
          <w:ilvl w:val="0"/>
          <w:numId w:val="13"/>
        </w:numPr>
        <w:spacing w:after="0" w:line="240" w:lineRule="auto"/>
        <w:ind w:hanging="359"/>
      </w:pPr>
      <w:r>
        <w:rPr>
          <w:b/>
        </w:rPr>
        <w:t xml:space="preserve">Business Arising: </w:t>
      </w:r>
      <w:r>
        <w:t xml:space="preserve">Amending the agenda. You may add, remove, or edit agenda items under “New Business” </w:t>
      </w:r>
    </w:p>
    <w:p w14:paraId="586DAA23" w14:textId="77777777" w:rsidR="003A40DC" w:rsidRDefault="003A40DC" w:rsidP="003A40DC">
      <w:pPr>
        <w:pStyle w:val="Normal1"/>
        <w:numPr>
          <w:ilvl w:val="0"/>
          <w:numId w:val="13"/>
        </w:numPr>
        <w:spacing w:after="0" w:line="240" w:lineRule="auto"/>
        <w:ind w:hanging="359"/>
      </w:pPr>
      <w:r>
        <w:rPr>
          <w:b/>
        </w:rPr>
        <w:t xml:space="preserve">Reports </w:t>
      </w:r>
    </w:p>
    <w:p w14:paraId="0224F2C3" w14:textId="77777777" w:rsidR="003A40DC" w:rsidRDefault="003A40DC" w:rsidP="003A40DC">
      <w:pPr>
        <w:pStyle w:val="Normal1"/>
        <w:numPr>
          <w:ilvl w:val="0"/>
          <w:numId w:val="13"/>
        </w:numPr>
        <w:spacing w:after="56" w:line="240" w:lineRule="auto"/>
        <w:ind w:hanging="359"/>
      </w:pPr>
      <w:r>
        <w:rPr>
          <w:b/>
        </w:rPr>
        <w:t xml:space="preserve">Reports </w:t>
      </w:r>
    </w:p>
    <w:p w14:paraId="5E81C17C" w14:textId="77777777" w:rsidR="003A40DC" w:rsidRDefault="003A40DC" w:rsidP="003A40DC">
      <w:pPr>
        <w:pStyle w:val="Normal1"/>
        <w:numPr>
          <w:ilvl w:val="0"/>
          <w:numId w:val="13"/>
        </w:numPr>
        <w:spacing w:after="56" w:line="240" w:lineRule="auto"/>
        <w:ind w:hanging="359"/>
      </w:pPr>
      <w:r>
        <w:rPr>
          <w:b/>
        </w:rPr>
        <w:t xml:space="preserve">Reports </w:t>
      </w:r>
    </w:p>
    <w:p w14:paraId="32E8970E" w14:textId="77777777" w:rsidR="003A40DC" w:rsidRDefault="003A40DC" w:rsidP="003A40DC">
      <w:pPr>
        <w:pStyle w:val="Normal1"/>
        <w:numPr>
          <w:ilvl w:val="0"/>
          <w:numId w:val="13"/>
        </w:numPr>
        <w:spacing w:after="56" w:line="240" w:lineRule="auto"/>
        <w:ind w:hanging="359"/>
      </w:pPr>
      <w:r>
        <w:rPr>
          <w:b/>
        </w:rPr>
        <w:t xml:space="preserve">Reports </w:t>
      </w:r>
    </w:p>
    <w:p w14:paraId="1FF7B8DF" w14:textId="77777777" w:rsidR="003A40DC" w:rsidRDefault="003A40DC" w:rsidP="003A40DC">
      <w:pPr>
        <w:pStyle w:val="Normal1"/>
        <w:numPr>
          <w:ilvl w:val="0"/>
          <w:numId w:val="13"/>
        </w:numPr>
        <w:spacing w:after="56" w:line="240" w:lineRule="auto"/>
        <w:ind w:hanging="359"/>
      </w:pPr>
      <w:r>
        <w:rPr>
          <w:b/>
        </w:rPr>
        <w:t xml:space="preserve">Reports </w:t>
      </w:r>
    </w:p>
    <w:p w14:paraId="7D7C131B" w14:textId="77777777" w:rsidR="003A40DC" w:rsidRDefault="003A40DC" w:rsidP="003A40DC">
      <w:pPr>
        <w:pStyle w:val="Normal1"/>
        <w:numPr>
          <w:ilvl w:val="0"/>
          <w:numId w:val="13"/>
        </w:numPr>
        <w:spacing w:after="56" w:line="240" w:lineRule="auto"/>
        <w:ind w:hanging="359"/>
      </w:pPr>
      <w:r>
        <w:rPr>
          <w:b/>
        </w:rPr>
        <w:t xml:space="preserve">Reports </w:t>
      </w:r>
    </w:p>
    <w:p w14:paraId="1BF5F9AF" w14:textId="77777777" w:rsidR="003A40DC" w:rsidRDefault="003A40DC" w:rsidP="003A40DC">
      <w:pPr>
        <w:pStyle w:val="Normal1"/>
        <w:numPr>
          <w:ilvl w:val="0"/>
          <w:numId w:val="13"/>
        </w:numPr>
        <w:spacing w:after="0" w:line="240" w:lineRule="auto"/>
        <w:ind w:hanging="359"/>
      </w:pPr>
      <w:r>
        <w:rPr>
          <w:b/>
        </w:rPr>
        <w:t>Unfinished Business</w:t>
      </w:r>
      <w:r>
        <w:t xml:space="preserve">: Items that were scheduled to come up at the last meeting but were not reached before the meeting was adjourned are included here </w:t>
      </w:r>
    </w:p>
    <w:p w14:paraId="46786040" w14:textId="77777777" w:rsidR="003A40DC" w:rsidRDefault="003A40DC" w:rsidP="003A40DC">
      <w:pPr>
        <w:pStyle w:val="Normal1"/>
        <w:numPr>
          <w:ilvl w:val="0"/>
          <w:numId w:val="13"/>
        </w:numPr>
        <w:spacing w:after="0" w:line="240" w:lineRule="auto"/>
        <w:ind w:hanging="359"/>
      </w:pPr>
      <w:r>
        <w:rPr>
          <w:b/>
        </w:rPr>
        <w:t>New Business</w:t>
      </w:r>
      <w:r>
        <w:t xml:space="preserve">: New items are brought forward for discussion and debated by a Councillor who makes a motion. </w:t>
      </w:r>
    </w:p>
    <w:p w14:paraId="13116180" w14:textId="77777777" w:rsidR="003A40DC" w:rsidRDefault="003A40DC" w:rsidP="003A40DC">
      <w:pPr>
        <w:pStyle w:val="Normal1"/>
        <w:numPr>
          <w:ilvl w:val="0"/>
          <w:numId w:val="13"/>
        </w:numPr>
        <w:spacing w:after="56" w:line="240" w:lineRule="auto"/>
        <w:ind w:hanging="359"/>
      </w:pPr>
      <w:r>
        <w:rPr>
          <w:b/>
        </w:rPr>
        <w:t>Closing Remarks of the Chair of Council</w:t>
      </w:r>
      <w:r>
        <w:t xml:space="preserve">: Includes time and date for the next meeting. </w:t>
      </w:r>
    </w:p>
    <w:p w14:paraId="1CD634B5" w14:textId="77777777" w:rsidR="003A40DC" w:rsidRDefault="003A40DC" w:rsidP="003A40DC">
      <w:pPr>
        <w:pStyle w:val="Normal1"/>
        <w:numPr>
          <w:ilvl w:val="0"/>
          <w:numId w:val="13"/>
        </w:numPr>
        <w:spacing w:after="0" w:line="240" w:lineRule="auto"/>
        <w:ind w:hanging="359"/>
      </w:pPr>
      <w:r>
        <w:rPr>
          <w:b/>
        </w:rPr>
        <w:t>Adjournment</w:t>
      </w:r>
      <w:r>
        <w:t xml:space="preserve">: If there is no further business, the Chair will adjourn the meeting. If there is still business on the table, the Chair may entertain a motion to adjourn. </w:t>
      </w:r>
    </w:p>
    <w:p w14:paraId="60B0C8FC" w14:textId="77777777" w:rsidR="003A40DC" w:rsidRDefault="003A40DC" w:rsidP="003A40DC">
      <w:pPr>
        <w:pStyle w:val="Heading2"/>
      </w:pPr>
      <w:bookmarkStart w:id="32" w:name="h.lnxbz9" w:colFirst="0" w:colLast="0"/>
      <w:bookmarkStart w:id="33" w:name="_Toc485225256"/>
      <w:bookmarkEnd w:id="32"/>
      <w:r>
        <w:t>Reports</w:t>
      </w:r>
      <w:bookmarkEnd w:id="33"/>
    </w:p>
    <w:p w14:paraId="791B6574" w14:textId="77777777" w:rsidR="003A40DC" w:rsidRDefault="003A40DC" w:rsidP="003A40DC">
      <w:pPr>
        <w:pStyle w:val="Normal1"/>
        <w:spacing w:after="0" w:line="240" w:lineRule="auto"/>
      </w:pPr>
      <w:r>
        <w:t xml:space="preserve">Presentation of a report can be done in one of the following ways: </w:t>
      </w:r>
    </w:p>
    <w:p w14:paraId="2B100149" w14:textId="77777777" w:rsidR="003A40DC" w:rsidRDefault="003A40DC" w:rsidP="003A40DC">
      <w:pPr>
        <w:pStyle w:val="Normal1"/>
        <w:numPr>
          <w:ilvl w:val="0"/>
          <w:numId w:val="10"/>
        </w:numPr>
        <w:spacing w:after="58" w:line="240" w:lineRule="auto"/>
        <w:ind w:hanging="359"/>
      </w:pPr>
      <w:r>
        <w:t xml:space="preserve">Either reading the report aloud, or </w:t>
      </w:r>
    </w:p>
    <w:p w14:paraId="200E27F6" w14:textId="77777777" w:rsidR="003A40DC" w:rsidRDefault="003A40DC" w:rsidP="003A40DC">
      <w:pPr>
        <w:pStyle w:val="Normal1"/>
        <w:numPr>
          <w:ilvl w:val="0"/>
          <w:numId w:val="10"/>
        </w:numPr>
        <w:spacing w:after="58" w:line="240" w:lineRule="auto"/>
        <w:ind w:hanging="359"/>
      </w:pPr>
      <w:r>
        <w:t xml:space="preserve">Circulating copies of the report to Councillors </w:t>
      </w:r>
    </w:p>
    <w:p w14:paraId="5A1FC50F" w14:textId="77777777" w:rsidR="003A40DC" w:rsidRDefault="003A40DC" w:rsidP="003A40DC">
      <w:pPr>
        <w:pStyle w:val="Normal1"/>
        <w:spacing w:after="60" w:line="240" w:lineRule="auto"/>
      </w:pPr>
      <w:r>
        <w:t xml:space="preserve">As Councillors, you benefit from having both. In the week that precedes a Council meeting, you will receive Council packages from the Chair’s office which will include the agenda for the next meeting, the minutes from the previous meeting, and the reports of the Executive members of the Union. </w:t>
      </w:r>
    </w:p>
    <w:p w14:paraId="0FD7AF3D" w14:textId="77777777" w:rsidR="003A40DC" w:rsidRDefault="003A40DC" w:rsidP="003A40DC">
      <w:pPr>
        <w:pStyle w:val="Normal1"/>
        <w:spacing w:after="60" w:line="240" w:lineRule="auto"/>
      </w:pPr>
      <w:r>
        <w:t>This gives you the opportunity to read over the reports and to bring your comments or questions to Council</w:t>
      </w:r>
      <w:r>
        <w:rPr>
          <w:sz w:val="24"/>
        </w:rPr>
        <w:t xml:space="preserve"> </w:t>
      </w:r>
    </w:p>
    <w:p w14:paraId="606A6204" w14:textId="77777777" w:rsidR="003A40DC" w:rsidRDefault="003A40DC" w:rsidP="003A40DC">
      <w:pPr>
        <w:pStyle w:val="Heading2"/>
      </w:pPr>
      <w:bookmarkStart w:id="34" w:name="h.35nkun2" w:colFirst="0" w:colLast="0"/>
      <w:bookmarkStart w:id="35" w:name="_Toc485225257"/>
      <w:bookmarkEnd w:id="34"/>
      <w:r>
        <w:t>Debate (Discussion)</w:t>
      </w:r>
      <w:bookmarkEnd w:id="35"/>
    </w:p>
    <w:p w14:paraId="6C3F2FC2" w14:textId="77777777" w:rsidR="003A40DC" w:rsidRDefault="003A40DC" w:rsidP="003A40DC">
      <w:pPr>
        <w:pStyle w:val="Normal1"/>
        <w:spacing w:after="60" w:line="240" w:lineRule="auto"/>
      </w:pPr>
      <w:r>
        <w:t xml:space="preserve">There must always be a </w:t>
      </w:r>
      <w:r>
        <w:rPr>
          <w:i/>
        </w:rPr>
        <w:t xml:space="preserve">concrete item of business </w:t>
      </w:r>
      <w:r>
        <w:t xml:space="preserve">before Council. The item is usually a motion or a presentation of a report, but often it is a combination of the two. It can be an inquiry about procedure or informal consultation on the wording of a motion. Discussions/debates can only deal with </w:t>
      </w:r>
      <w:r>
        <w:rPr>
          <w:i/>
        </w:rPr>
        <w:t>one item at a time</w:t>
      </w:r>
      <w:r>
        <w:t xml:space="preserve">. </w:t>
      </w:r>
    </w:p>
    <w:p w14:paraId="4F180C6D" w14:textId="77777777" w:rsidR="003A40DC" w:rsidRDefault="003A40DC" w:rsidP="003A40DC">
      <w:pPr>
        <w:pStyle w:val="Normal1"/>
      </w:pPr>
      <w:r>
        <w:t xml:space="preserve">Debate is your opportunity to make comments or ask questions regarding a particular item of business that is before Council. You are only allowed to speak once the Chair has recognized you to speak. </w:t>
      </w:r>
    </w:p>
    <w:p w14:paraId="68A1A19D" w14:textId="77777777" w:rsidR="003A40DC" w:rsidRDefault="003A40DC" w:rsidP="003A40DC">
      <w:pPr>
        <w:pStyle w:val="Heading2"/>
      </w:pPr>
      <w:bookmarkStart w:id="36" w:name="h.1ksv4uv" w:colFirst="0" w:colLast="0"/>
      <w:bookmarkStart w:id="37" w:name="_Toc485225258"/>
      <w:bookmarkEnd w:id="36"/>
      <w:r>
        <w:t>A Few Useful “Points”</w:t>
      </w:r>
      <w:bookmarkEnd w:id="37"/>
    </w:p>
    <w:p w14:paraId="1BC1F315" w14:textId="77777777" w:rsidR="003A40DC" w:rsidRDefault="003A40DC" w:rsidP="003A40DC">
      <w:pPr>
        <w:pStyle w:val="Normal1"/>
        <w:spacing w:after="0" w:line="240" w:lineRule="auto"/>
      </w:pPr>
    </w:p>
    <w:p w14:paraId="7A972772" w14:textId="77777777" w:rsidR="003A40DC" w:rsidRDefault="003A40DC" w:rsidP="003A40DC">
      <w:pPr>
        <w:pStyle w:val="Normal1"/>
        <w:numPr>
          <w:ilvl w:val="0"/>
          <w:numId w:val="8"/>
        </w:numPr>
        <w:spacing w:after="58" w:line="240" w:lineRule="auto"/>
        <w:ind w:hanging="719"/>
      </w:pPr>
      <w:r>
        <w:rPr>
          <w:u w:val="single"/>
        </w:rPr>
        <w:t>Point of Information</w:t>
      </w:r>
      <w:r>
        <w:t xml:space="preserve">: A question directed through the Chair and either from or to the person speaking. A POI directed to the person speaking is an interruption and does not need to be warranted with a response. Regardless of whether or not an answer is given, the person speaking still maintains the floor and is allowed to finish. </w:t>
      </w:r>
    </w:p>
    <w:p w14:paraId="13D130CF" w14:textId="77777777" w:rsidR="003A40DC" w:rsidRDefault="003A40DC" w:rsidP="003A40DC">
      <w:pPr>
        <w:pStyle w:val="Normal1"/>
        <w:numPr>
          <w:ilvl w:val="0"/>
          <w:numId w:val="8"/>
        </w:numPr>
        <w:spacing w:after="58" w:line="240" w:lineRule="auto"/>
        <w:ind w:hanging="719"/>
      </w:pPr>
      <w:r>
        <w:rPr>
          <w:u w:val="single"/>
        </w:rPr>
        <w:t>Point of Personal Privilege</w:t>
      </w:r>
      <w:r>
        <w:t xml:space="preserve"> or a </w:t>
      </w:r>
      <w:r>
        <w:rPr>
          <w:u w:val="single"/>
        </w:rPr>
        <w:t>Right of Reply</w:t>
      </w:r>
      <w:r>
        <w:t xml:space="preserve">: Used for defensive purposes. If a person’s speech insults or misquotes another person or Councillor in the room, this can be used to speak in defense. </w:t>
      </w:r>
    </w:p>
    <w:p w14:paraId="5B4A3A5B" w14:textId="77777777" w:rsidR="003A40DC" w:rsidRDefault="003A40DC" w:rsidP="003A40DC">
      <w:pPr>
        <w:pStyle w:val="Normal1"/>
        <w:numPr>
          <w:ilvl w:val="0"/>
          <w:numId w:val="8"/>
        </w:numPr>
        <w:spacing w:after="58" w:line="240" w:lineRule="auto"/>
        <w:ind w:hanging="719"/>
      </w:pPr>
      <w:r>
        <w:rPr>
          <w:u w:val="single"/>
        </w:rPr>
        <w:t xml:space="preserve">Point of Order: </w:t>
      </w:r>
      <w:r>
        <w:t>Raised by a delegate who thinks the Chair should prevent action or debate on grounds of procedure. In other words, if the Chair’s actions for moderating debate have caused you any question regarding how the discussion is being conducted, this is used. The Chair must make a ruling in response to the point of order. If the Councillor disagrees, he/she may appeal, which puts the point of order to a vote.</w:t>
      </w:r>
    </w:p>
    <w:p w14:paraId="49ADA800" w14:textId="77777777" w:rsidR="003A40DC" w:rsidRDefault="003A40DC" w:rsidP="003A40DC">
      <w:pPr>
        <w:pStyle w:val="Normal1"/>
        <w:numPr>
          <w:ilvl w:val="0"/>
          <w:numId w:val="8"/>
        </w:numPr>
        <w:spacing w:after="58" w:line="240" w:lineRule="auto"/>
        <w:ind w:hanging="719"/>
      </w:pPr>
      <w:r>
        <w:rPr>
          <w:u w:val="single"/>
        </w:rPr>
        <w:t>Point of Parliamentary Procedure:</w:t>
      </w:r>
      <w:r>
        <w:t xml:space="preserve"> Used to ask for clarification on procedure. </w:t>
      </w:r>
    </w:p>
    <w:p w14:paraId="3CB9E402" w14:textId="77777777" w:rsidR="003A40DC" w:rsidRDefault="003A40DC" w:rsidP="003A40DC"/>
    <w:p w14:paraId="426CF70C" w14:textId="77777777" w:rsidR="003A40DC" w:rsidRPr="003A40DC" w:rsidRDefault="003A40DC" w:rsidP="003A40DC">
      <w:pPr>
        <w:sectPr w:rsidR="003A40DC" w:rsidRPr="003A40DC" w:rsidSect="003A40D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pPr>
    </w:p>
    <w:p w14:paraId="785AFAEB" w14:textId="500B85DA" w:rsidR="00431EB1" w:rsidRPr="00431EB1" w:rsidRDefault="00431EB1" w:rsidP="00431EB1">
      <w:pPr>
        <w:pStyle w:val="Heading2"/>
      </w:pPr>
    </w:p>
    <w:sectPr w:rsidR="00431EB1" w:rsidRPr="00431EB1" w:rsidSect="00D01F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69CC" w14:textId="77777777" w:rsidR="00AA1A31" w:rsidRDefault="00AA1A31" w:rsidP="000A6EC7">
      <w:r>
        <w:separator/>
      </w:r>
    </w:p>
  </w:endnote>
  <w:endnote w:type="continuationSeparator" w:id="0">
    <w:p w14:paraId="6957D381" w14:textId="77777777" w:rsidR="00AA1A31" w:rsidRDefault="00AA1A31" w:rsidP="000A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76A476" w14:textId="77777777" w:rsidR="000A6EC7" w:rsidRDefault="000A6E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8872F" w14:textId="77777777" w:rsidR="000A6EC7" w:rsidRDefault="000A6E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96687A" w14:textId="77777777" w:rsidR="000A6EC7" w:rsidRDefault="000A6E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8517" w14:textId="77777777" w:rsidR="00AA1A31" w:rsidRDefault="00AA1A31" w:rsidP="000A6EC7">
      <w:r>
        <w:separator/>
      </w:r>
    </w:p>
  </w:footnote>
  <w:footnote w:type="continuationSeparator" w:id="0">
    <w:p w14:paraId="202B126E" w14:textId="77777777" w:rsidR="00AA1A31" w:rsidRDefault="00AA1A31" w:rsidP="000A6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D62A03" w14:textId="723FCF5A" w:rsidR="000A6EC7" w:rsidRDefault="00AA1A31">
    <w:pPr>
      <w:pStyle w:val="Header"/>
    </w:pPr>
    <w:r>
      <w:rPr>
        <w:noProof/>
      </w:rPr>
      <w:pict w14:anchorId="15029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6.85pt;height:647.45pt;z-index:-251657216;mso-position-horizontal:center;mso-position-horizontal-relative:margin;mso-position-vertical:center;mso-position-vertical-relative:margin" o:allowincell="f">
          <v:imagedata r:id="rId1" o:title="/Users/Tiffany/Downloads/C1112 OfficialLogoTheU TSmith.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09B098" w14:textId="0E33007E" w:rsidR="000A6EC7" w:rsidRDefault="00AA1A31">
    <w:pPr>
      <w:pStyle w:val="Header"/>
    </w:pPr>
    <w:r>
      <w:rPr>
        <w:noProof/>
      </w:rPr>
      <w:pict w14:anchorId="55A69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6.85pt;height:647.45pt;z-index:-251658240;mso-position-horizontal:center;mso-position-horizontal-relative:margin;mso-position-vertical:center;mso-position-vertical-relative:margin" o:allowincell="f">
          <v:imagedata r:id="rId1" o:title="/Users/Tiffany/Downloads/C1112 OfficialLogoTheU TSmith.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E01603" w14:textId="2042FD69" w:rsidR="000A6EC7" w:rsidRDefault="00AA1A31">
    <w:pPr>
      <w:pStyle w:val="Header"/>
    </w:pPr>
    <w:r>
      <w:rPr>
        <w:noProof/>
      </w:rPr>
      <w:pict w14:anchorId="45007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6.85pt;height:647.45pt;z-index:-251656192;mso-position-horizontal:center;mso-position-horizontal-relative:margin;mso-position-vertical:center;mso-position-vertical-relative:margin" o:allowincell="f">
          <v:imagedata r:id="rId1" o:title="/Users/Tiffany/Downloads/C1112 OfficialLogoTheU TSmith.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527"/>
    <w:multiLevelType w:val="multilevel"/>
    <w:tmpl w:val="BD22727E"/>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08B77B5F"/>
    <w:multiLevelType w:val="multilevel"/>
    <w:tmpl w:val="8B3C0B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28091283"/>
    <w:multiLevelType w:val="multilevel"/>
    <w:tmpl w:val="9A461DAE"/>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3">
    <w:nsid w:val="280E605F"/>
    <w:multiLevelType w:val="multilevel"/>
    <w:tmpl w:val="EE143EFE"/>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nsid w:val="2C7012EA"/>
    <w:multiLevelType w:val="multilevel"/>
    <w:tmpl w:val="ACEEBD9E"/>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nsid w:val="320F34A7"/>
    <w:multiLevelType w:val="hybridMultilevel"/>
    <w:tmpl w:val="4B0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674E9"/>
    <w:multiLevelType w:val="multilevel"/>
    <w:tmpl w:val="E124C474"/>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7">
    <w:nsid w:val="377669D5"/>
    <w:multiLevelType w:val="multilevel"/>
    <w:tmpl w:val="D298BE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8">
    <w:nsid w:val="3AE65580"/>
    <w:multiLevelType w:val="multilevel"/>
    <w:tmpl w:val="C9CE6CB8"/>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9">
    <w:nsid w:val="3C3623CF"/>
    <w:multiLevelType w:val="hybridMultilevel"/>
    <w:tmpl w:val="CB0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9531A"/>
    <w:multiLevelType w:val="hybridMultilevel"/>
    <w:tmpl w:val="B5AC2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C5666"/>
    <w:multiLevelType w:val="hybridMultilevel"/>
    <w:tmpl w:val="B464E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9133F7"/>
    <w:multiLevelType w:val="multilevel"/>
    <w:tmpl w:val="92263F42"/>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3">
    <w:nsid w:val="6F613E28"/>
    <w:multiLevelType w:val="multilevel"/>
    <w:tmpl w:val="728AB3E2"/>
    <w:lvl w:ilvl="0">
      <w:start w:val="1"/>
      <w:numFmt w:val="decimal"/>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4">
    <w:nsid w:val="71227E82"/>
    <w:multiLevelType w:val="multilevel"/>
    <w:tmpl w:val="2ABCF680"/>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5">
    <w:nsid w:val="722F35A8"/>
    <w:multiLevelType w:val="hybridMultilevel"/>
    <w:tmpl w:val="77EC1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A35EA7"/>
    <w:multiLevelType w:val="hybridMultilevel"/>
    <w:tmpl w:val="FE722184"/>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75CE2E29"/>
    <w:multiLevelType w:val="multilevel"/>
    <w:tmpl w:val="3B268066"/>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15"/>
  </w:num>
  <w:num w:numId="2">
    <w:abstractNumId w:val="11"/>
  </w:num>
  <w:num w:numId="3">
    <w:abstractNumId w:val="5"/>
  </w:num>
  <w:num w:numId="4">
    <w:abstractNumId w:val="9"/>
  </w:num>
  <w:num w:numId="5">
    <w:abstractNumId w:val="10"/>
  </w:num>
  <w:num w:numId="6">
    <w:abstractNumId w:val="16"/>
  </w:num>
  <w:num w:numId="7">
    <w:abstractNumId w:val="4"/>
  </w:num>
  <w:num w:numId="8">
    <w:abstractNumId w:val="13"/>
  </w:num>
  <w:num w:numId="9">
    <w:abstractNumId w:val="8"/>
  </w:num>
  <w:num w:numId="10">
    <w:abstractNumId w:val="6"/>
  </w:num>
  <w:num w:numId="11">
    <w:abstractNumId w:val="2"/>
  </w:num>
  <w:num w:numId="12">
    <w:abstractNumId w:val="17"/>
  </w:num>
  <w:num w:numId="13">
    <w:abstractNumId w:val="7"/>
  </w:num>
  <w:num w:numId="14">
    <w:abstractNumId w:val="1"/>
  </w:num>
  <w:num w:numId="15">
    <w:abstractNumId w:val="12"/>
  </w:num>
  <w:num w:numId="16">
    <w:abstractNumId w:val="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86"/>
    <w:rsid w:val="00055BAA"/>
    <w:rsid w:val="000A6EC7"/>
    <w:rsid w:val="003A40DC"/>
    <w:rsid w:val="003D3D0E"/>
    <w:rsid w:val="00431EB1"/>
    <w:rsid w:val="0046209E"/>
    <w:rsid w:val="00667507"/>
    <w:rsid w:val="00746C05"/>
    <w:rsid w:val="00836586"/>
    <w:rsid w:val="00932741"/>
    <w:rsid w:val="00AA1A31"/>
    <w:rsid w:val="00B51E3D"/>
    <w:rsid w:val="00D01F46"/>
    <w:rsid w:val="00D15F91"/>
    <w:rsid w:val="00FA30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62B5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1E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B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5BAA"/>
    <w:pPr>
      <w:spacing w:before="480" w:line="276" w:lineRule="auto"/>
      <w:outlineLvl w:val="9"/>
    </w:pPr>
    <w:rPr>
      <w:b/>
      <w:bCs/>
      <w:sz w:val="28"/>
      <w:szCs w:val="28"/>
    </w:rPr>
  </w:style>
  <w:style w:type="paragraph" w:styleId="TOC1">
    <w:name w:val="toc 1"/>
    <w:basedOn w:val="Normal"/>
    <w:next w:val="Normal"/>
    <w:autoRedefine/>
    <w:uiPriority w:val="39"/>
    <w:unhideWhenUsed/>
    <w:rsid w:val="00055BAA"/>
    <w:pPr>
      <w:spacing w:before="120"/>
    </w:pPr>
    <w:rPr>
      <w:rFonts w:asciiTheme="majorHAnsi" w:hAnsiTheme="majorHAnsi"/>
      <w:b/>
      <w:bCs/>
      <w:color w:val="548DD4"/>
    </w:rPr>
  </w:style>
  <w:style w:type="paragraph" w:styleId="TOC2">
    <w:name w:val="toc 2"/>
    <w:basedOn w:val="Normal"/>
    <w:next w:val="Normal"/>
    <w:autoRedefine/>
    <w:uiPriority w:val="39"/>
    <w:unhideWhenUsed/>
    <w:rsid w:val="00055BAA"/>
    <w:rPr>
      <w:sz w:val="22"/>
      <w:szCs w:val="22"/>
    </w:rPr>
  </w:style>
  <w:style w:type="paragraph" w:styleId="TOC3">
    <w:name w:val="toc 3"/>
    <w:basedOn w:val="Normal"/>
    <w:next w:val="Normal"/>
    <w:autoRedefine/>
    <w:uiPriority w:val="39"/>
    <w:unhideWhenUsed/>
    <w:rsid w:val="00055BAA"/>
    <w:pPr>
      <w:ind w:left="240"/>
    </w:pPr>
    <w:rPr>
      <w:i/>
      <w:iCs/>
      <w:sz w:val="22"/>
      <w:szCs w:val="22"/>
    </w:rPr>
  </w:style>
  <w:style w:type="paragraph" w:styleId="TOC4">
    <w:name w:val="toc 4"/>
    <w:basedOn w:val="Normal"/>
    <w:next w:val="Normal"/>
    <w:autoRedefine/>
    <w:uiPriority w:val="39"/>
    <w:unhideWhenUsed/>
    <w:rsid w:val="00055BAA"/>
    <w:pPr>
      <w:pBdr>
        <w:between w:val="double" w:sz="6" w:space="0" w:color="auto"/>
      </w:pBdr>
      <w:ind w:left="480"/>
    </w:pPr>
    <w:rPr>
      <w:sz w:val="20"/>
      <w:szCs w:val="20"/>
    </w:rPr>
  </w:style>
  <w:style w:type="paragraph" w:styleId="TOC5">
    <w:name w:val="toc 5"/>
    <w:basedOn w:val="Normal"/>
    <w:next w:val="Normal"/>
    <w:autoRedefine/>
    <w:uiPriority w:val="39"/>
    <w:unhideWhenUsed/>
    <w:rsid w:val="00055BAA"/>
    <w:pPr>
      <w:pBdr>
        <w:between w:val="double" w:sz="6" w:space="0" w:color="auto"/>
      </w:pBdr>
      <w:ind w:left="720"/>
    </w:pPr>
    <w:rPr>
      <w:sz w:val="20"/>
      <w:szCs w:val="20"/>
    </w:rPr>
  </w:style>
  <w:style w:type="paragraph" w:styleId="TOC6">
    <w:name w:val="toc 6"/>
    <w:basedOn w:val="Normal"/>
    <w:next w:val="Normal"/>
    <w:autoRedefine/>
    <w:uiPriority w:val="39"/>
    <w:unhideWhenUsed/>
    <w:rsid w:val="00055BAA"/>
    <w:pPr>
      <w:pBdr>
        <w:between w:val="double" w:sz="6" w:space="0" w:color="auto"/>
      </w:pBdr>
      <w:ind w:left="960"/>
    </w:pPr>
    <w:rPr>
      <w:sz w:val="20"/>
      <w:szCs w:val="20"/>
    </w:rPr>
  </w:style>
  <w:style w:type="paragraph" w:styleId="TOC7">
    <w:name w:val="toc 7"/>
    <w:basedOn w:val="Normal"/>
    <w:next w:val="Normal"/>
    <w:autoRedefine/>
    <w:uiPriority w:val="39"/>
    <w:unhideWhenUsed/>
    <w:rsid w:val="00055BAA"/>
    <w:pPr>
      <w:pBdr>
        <w:between w:val="double" w:sz="6" w:space="0" w:color="auto"/>
      </w:pBdr>
      <w:ind w:left="1200"/>
    </w:pPr>
    <w:rPr>
      <w:sz w:val="20"/>
      <w:szCs w:val="20"/>
    </w:rPr>
  </w:style>
  <w:style w:type="paragraph" w:styleId="TOC8">
    <w:name w:val="toc 8"/>
    <w:basedOn w:val="Normal"/>
    <w:next w:val="Normal"/>
    <w:autoRedefine/>
    <w:uiPriority w:val="39"/>
    <w:unhideWhenUsed/>
    <w:rsid w:val="00055BAA"/>
    <w:pPr>
      <w:pBdr>
        <w:between w:val="double" w:sz="6" w:space="0" w:color="auto"/>
      </w:pBdr>
      <w:ind w:left="1440"/>
    </w:pPr>
    <w:rPr>
      <w:sz w:val="20"/>
      <w:szCs w:val="20"/>
    </w:rPr>
  </w:style>
  <w:style w:type="paragraph" w:styleId="TOC9">
    <w:name w:val="toc 9"/>
    <w:basedOn w:val="Normal"/>
    <w:next w:val="Normal"/>
    <w:autoRedefine/>
    <w:uiPriority w:val="39"/>
    <w:unhideWhenUsed/>
    <w:rsid w:val="00055BAA"/>
    <w:pPr>
      <w:pBdr>
        <w:between w:val="double" w:sz="6" w:space="0" w:color="auto"/>
      </w:pBdr>
      <w:ind w:left="1680"/>
    </w:pPr>
    <w:rPr>
      <w:sz w:val="20"/>
      <w:szCs w:val="20"/>
    </w:rPr>
  </w:style>
  <w:style w:type="paragraph" w:styleId="ListParagraph">
    <w:name w:val="List Paragraph"/>
    <w:basedOn w:val="Normal"/>
    <w:uiPriority w:val="34"/>
    <w:qFormat/>
    <w:rsid w:val="00055BAA"/>
    <w:pPr>
      <w:ind w:left="720"/>
      <w:contextualSpacing/>
    </w:pPr>
  </w:style>
  <w:style w:type="character" w:styleId="Hyperlink">
    <w:name w:val="Hyperlink"/>
    <w:basedOn w:val="DefaultParagraphFont"/>
    <w:uiPriority w:val="99"/>
    <w:unhideWhenUsed/>
    <w:rsid w:val="00FA30A3"/>
    <w:rPr>
      <w:color w:val="0563C1" w:themeColor="hyperlink"/>
      <w:u w:val="single"/>
    </w:rPr>
  </w:style>
  <w:style w:type="paragraph" w:styleId="NoSpacing">
    <w:name w:val="No Spacing"/>
    <w:uiPriority w:val="1"/>
    <w:qFormat/>
    <w:rsid w:val="00FA30A3"/>
    <w:rPr>
      <w:rFonts w:ascii="Calibri" w:eastAsia="Calibri" w:hAnsi="Calibri" w:cs="Times New Roman"/>
      <w:sz w:val="22"/>
      <w:szCs w:val="22"/>
      <w:lang w:eastAsia="ja-JP"/>
    </w:rPr>
  </w:style>
  <w:style w:type="character" w:customStyle="1" w:styleId="Heading2Char">
    <w:name w:val="Heading 2 Char"/>
    <w:basedOn w:val="DefaultParagraphFont"/>
    <w:link w:val="Heading2"/>
    <w:uiPriority w:val="9"/>
    <w:rsid w:val="00431EB1"/>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3A40DC"/>
    <w:rPr>
      <w:rFonts w:ascii="Helvetica" w:hAnsi="Helvetica" w:cs="Times New Roman"/>
      <w:sz w:val="18"/>
      <w:szCs w:val="18"/>
    </w:rPr>
  </w:style>
  <w:style w:type="paragraph" w:customStyle="1" w:styleId="Normal1">
    <w:name w:val="Normal1"/>
    <w:rsid w:val="003A40DC"/>
    <w:pPr>
      <w:spacing w:after="200" w:line="276" w:lineRule="auto"/>
    </w:pPr>
    <w:rPr>
      <w:rFonts w:ascii="Calibri" w:eastAsia="Calibri" w:hAnsi="Calibri" w:cs="Calibri"/>
      <w:color w:val="000000"/>
      <w:sz w:val="22"/>
      <w:lang w:eastAsia="ja-JP"/>
    </w:rPr>
  </w:style>
  <w:style w:type="paragraph" w:styleId="Header">
    <w:name w:val="header"/>
    <w:basedOn w:val="Normal"/>
    <w:link w:val="HeaderChar"/>
    <w:uiPriority w:val="99"/>
    <w:unhideWhenUsed/>
    <w:rsid w:val="000A6EC7"/>
    <w:pPr>
      <w:tabs>
        <w:tab w:val="center" w:pos="4680"/>
        <w:tab w:val="right" w:pos="9360"/>
      </w:tabs>
    </w:pPr>
  </w:style>
  <w:style w:type="character" w:customStyle="1" w:styleId="HeaderChar">
    <w:name w:val="Header Char"/>
    <w:basedOn w:val="DefaultParagraphFont"/>
    <w:link w:val="Header"/>
    <w:uiPriority w:val="99"/>
    <w:rsid w:val="000A6EC7"/>
  </w:style>
  <w:style w:type="paragraph" w:styleId="Footer">
    <w:name w:val="footer"/>
    <w:basedOn w:val="Normal"/>
    <w:link w:val="FooterChar"/>
    <w:uiPriority w:val="99"/>
    <w:unhideWhenUsed/>
    <w:rsid w:val="000A6EC7"/>
    <w:pPr>
      <w:tabs>
        <w:tab w:val="center" w:pos="4680"/>
        <w:tab w:val="right" w:pos="9360"/>
      </w:tabs>
    </w:pPr>
  </w:style>
  <w:style w:type="character" w:customStyle="1" w:styleId="FooterChar">
    <w:name w:val="Footer Char"/>
    <w:basedOn w:val="DefaultParagraphFont"/>
    <w:link w:val="Footer"/>
    <w:uiPriority w:val="99"/>
    <w:rsid w:val="000A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director@studentsns.ca" TargetMode="External"/><Relationship Id="rId21" Type="http://schemas.openxmlformats.org/officeDocument/2006/relationships/hyperlink" Target="http://casa-acae.com/" TargetMode="External"/><Relationship Id="rId22" Type="http://schemas.openxmlformats.org/officeDocument/2006/relationships/hyperlink" Target="mailto:ed@casa.ca" TargetMode="External"/><Relationship Id="rId23" Type="http://schemas.openxmlformats.org/officeDocument/2006/relationships/hyperlink" Target="mailto:office@delorey4antigonish.ca" TargetMode="External"/><Relationship Id="rId24" Type="http://schemas.openxmlformats.org/officeDocument/2006/relationships/hyperlink" Target="mailto:sean.fraser@parl.gc.ca"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su_pres@stfx.ca" TargetMode="External"/><Relationship Id="rId11" Type="http://schemas.openxmlformats.org/officeDocument/2006/relationships/hyperlink" Target="http://studentsns.ca/" TargetMode="External"/><Relationship Id="rId12" Type="http://schemas.openxmlformats.org/officeDocument/2006/relationships/hyperlink" Target="mailto:director@studentsns.ca" TargetMode="External"/><Relationship Id="rId13" Type="http://schemas.openxmlformats.org/officeDocument/2006/relationships/hyperlink" Target="http://casa-acae.com/" TargetMode="External"/><Relationship Id="rId14" Type="http://schemas.openxmlformats.org/officeDocument/2006/relationships/hyperlink" Target="mailto:ed@casa.ca" TargetMode="External"/><Relationship Id="rId15" Type="http://schemas.openxmlformats.org/officeDocument/2006/relationships/hyperlink" Target="mailto:su_external@stfx.ca" TargetMode="External"/><Relationship Id="rId16" Type="http://schemas.openxmlformats.org/officeDocument/2006/relationships/hyperlink" Target="mailto:su_activ@stfx.ca" TargetMode="External"/><Relationship Id="rId17" Type="http://schemas.openxmlformats.org/officeDocument/2006/relationships/hyperlink" Target="mailto:su_resaffairs@stfx.ca" TargetMode="External"/><Relationship Id="rId18" Type="http://schemas.openxmlformats.org/officeDocument/2006/relationships/hyperlink" Target="mailto:su_external@stfx.ca" TargetMode="External"/><Relationship Id="rId19" Type="http://schemas.openxmlformats.org/officeDocument/2006/relationships/hyperlink" Target="http://studentsns.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F1F40-7559-554D-A0D9-5F8BACB4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5894</Words>
  <Characters>33599</Characters>
  <Application>Microsoft Macintosh Word</Application>
  <DocSecurity>0</DocSecurity>
  <Lines>279</Lines>
  <Paragraphs>78</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Agenda</vt:lpstr>
      <vt:lpstr>Students’ Union Representative Council</vt:lpstr>
      <vt:lpstr>June 16, 2017 3:00pm </vt:lpstr>
      <vt:lpstr>Alumni Lounge</vt:lpstr>
      <vt:lpstr/>
      <vt:lpstr>Call to Order</vt:lpstr>
      <vt:lpstr>Roll Call </vt:lpstr>
      <vt:lpstr>Approval of the Agenda</vt:lpstr>
      <vt:lpstr>Opening Remarks of the Chair</vt:lpstr>
      <vt:lpstr>Mi’Kmaq Acknowledgment </vt:lpstr>
      <vt:lpstr>Constiuency Reports</vt:lpstr>
      <vt:lpstr>Business Arising </vt:lpstr>
      <vt:lpstr>Executive Reports </vt:lpstr>
      <vt:lpstr>President, Ms. Annie Sirois</vt:lpstr>
      <vt:lpstr>Vice President Academic, Mr. Patrick Panet-Raymond</vt:lpstr>
      <vt:lpstr>VP Finance and Operations, Mr. William Gatchell</vt:lpstr>
      <vt:lpstr>VP Activities and Events, Mr. Sean Hopkins</vt:lpstr>
      <vt:lpstr>VP Residence Affairs, Ms. Rebecca Mesay </vt:lpstr>
      <vt:lpstr>VP External Affairs, Mr. Zakariya Chatur</vt:lpstr>
      <vt:lpstr>Faculty Representative’s Remarks</vt:lpstr>
      <vt:lpstr>Student Union General Manager Report </vt:lpstr>
      <vt:lpstr>Committee Reports </vt:lpstr>
      <vt:lpstr>Special Reports to Council</vt:lpstr>
      <vt:lpstr>Presentation with regard to Alternative Vote (Ms. Annie Sirois)	</vt:lpstr>
      <vt:lpstr>Old Business </vt:lpstr>
      <vt:lpstr>New Business</vt:lpstr>
      <vt:lpstr>Ratification of Chief Returning Officer</vt:lpstr>
      <vt:lpstr>Ratification of Returning Officers</vt:lpstr>
      <vt:lpstr>Ratification of House Presidents, Vice Presidents and Off Campus Leaders</vt:lpstr>
      <vt:lpstr>Ratification of Student Advocates</vt:lpstr>
      <vt:lpstr>Closing Remarks of the Chair</vt:lpstr>
      <vt:lpstr>Adjournment</vt:lpstr>
    </vt:vector>
  </TitlesOfParts>
  <LinksUpToDate>false</LinksUpToDate>
  <CharactersWithSpaces>39415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MacLennan</dc:creator>
  <cp:keywords/>
  <dc:description/>
  <cp:lastModifiedBy>Nicholas Carpenter</cp:lastModifiedBy>
  <cp:revision>2</cp:revision>
  <dcterms:created xsi:type="dcterms:W3CDTF">2017-06-19T17:14:00Z</dcterms:created>
  <dcterms:modified xsi:type="dcterms:W3CDTF">2017-06-19T17:14:00Z</dcterms:modified>
</cp:coreProperties>
</file>